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2E68" w14:textId="72AB15C2" w:rsidR="00495283" w:rsidRDefault="00495283" w:rsidP="00495283">
      <w:pPr>
        <w:pBdr>
          <w:top w:val="single" w:sz="4" w:space="1" w:color="auto"/>
          <w:left w:val="single" w:sz="4" w:space="4" w:color="auto"/>
          <w:bottom w:val="single" w:sz="4" w:space="1" w:color="auto"/>
          <w:right w:val="single" w:sz="4" w:space="4" w:color="auto"/>
        </w:pBdr>
        <w:tabs>
          <w:tab w:val="left" w:pos="1276"/>
        </w:tabs>
        <w:jc w:val="both"/>
        <w:rPr>
          <w:rFonts w:ascii="Arial" w:hAnsi="Arial" w:cs="Arial"/>
          <w:b/>
          <w:sz w:val="22"/>
          <w:szCs w:val="22"/>
        </w:rPr>
      </w:pPr>
      <w:r w:rsidRPr="003A52AC">
        <w:rPr>
          <w:rFonts w:ascii="Arial" w:hAnsi="Arial" w:cs="Arial"/>
          <w:b/>
          <w:sz w:val="22"/>
          <w:szCs w:val="22"/>
        </w:rPr>
        <w:t>N° ID de l’infrastructure :</w:t>
      </w:r>
    </w:p>
    <w:p w14:paraId="286E9C61" w14:textId="77777777" w:rsidR="00495283" w:rsidRPr="003A52AC" w:rsidRDefault="00495283" w:rsidP="003A52AC">
      <w:pPr>
        <w:pBdr>
          <w:top w:val="single" w:sz="4" w:space="1" w:color="auto"/>
          <w:left w:val="single" w:sz="4" w:space="4" w:color="auto"/>
          <w:bottom w:val="single" w:sz="4" w:space="1" w:color="auto"/>
          <w:right w:val="single" w:sz="4" w:space="4" w:color="auto"/>
        </w:pBdr>
        <w:tabs>
          <w:tab w:val="left" w:pos="1276"/>
        </w:tabs>
        <w:jc w:val="both"/>
        <w:rPr>
          <w:rFonts w:ascii="Arial" w:hAnsi="Arial" w:cs="Arial"/>
          <w:b/>
          <w:sz w:val="22"/>
          <w:szCs w:val="22"/>
        </w:rPr>
      </w:pPr>
    </w:p>
    <w:p w14:paraId="0EEC62B7" w14:textId="6F347736" w:rsidR="00495283" w:rsidRPr="003A52AC" w:rsidRDefault="00495283" w:rsidP="003A52AC">
      <w:pPr>
        <w:pBdr>
          <w:top w:val="single" w:sz="4" w:space="1" w:color="auto"/>
          <w:left w:val="single" w:sz="4" w:space="4" w:color="auto"/>
          <w:bottom w:val="single" w:sz="4" w:space="1" w:color="auto"/>
          <w:right w:val="single" w:sz="4" w:space="4" w:color="auto"/>
        </w:pBdr>
        <w:tabs>
          <w:tab w:val="left" w:pos="1276"/>
        </w:tabs>
        <w:jc w:val="both"/>
        <w:rPr>
          <w:rFonts w:ascii="Arial" w:hAnsi="Arial" w:cs="Arial"/>
          <w:b/>
          <w:sz w:val="22"/>
          <w:szCs w:val="22"/>
        </w:rPr>
      </w:pPr>
      <w:r w:rsidRPr="003A52AC">
        <w:rPr>
          <w:rFonts w:ascii="Arial" w:hAnsi="Arial" w:cs="Arial"/>
          <w:b/>
          <w:sz w:val="22"/>
          <w:szCs w:val="22"/>
        </w:rPr>
        <w:t>N° ID de l’hébergé :</w:t>
      </w:r>
    </w:p>
    <w:p w14:paraId="4ACE4A0D" w14:textId="77777777" w:rsidR="00495283" w:rsidRDefault="00495283" w:rsidP="003A52AC">
      <w:pPr>
        <w:tabs>
          <w:tab w:val="left" w:pos="1276"/>
        </w:tabs>
        <w:jc w:val="both"/>
        <w:rPr>
          <w:rFonts w:ascii="Arial" w:hAnsi="Arial" w:cs="Arial"/>
          <w:b/>
          <w:sz w:val="28"/>
        </w:rPr>
      </w:pPr>
    </w:p>
    <w:p w14:paraId="4AC4059F" w14:textId="0DCE66D8" w:rsidR="009F32C2" w:rsidRDefault="009F32C2" w:rsidP="009F32C2">
      <w:pPr>
        <w:tabs>
          <w:tab w:val="left" w:pos="1276"/>
        </w:tabs>
        <w:jc w:val="center"/>
        <w:rPr>
          <w:rFonts w:ascii="Arial" w:hAnsi="Arial" w:cs="Arial"/>
          <w:b/>
          <w:sz w:val="28"/>
        </w:rPr>
      </w:pPr>
      <w:r w:rsidRPr="00BD3F37">
        <w:rPr>
          <w:rFonts w:ascii="Arial" w:hAnsi="Arial" w:cs="Arial"/>
          <w:b/>
          <w:sz w:val="28"/>
        </w:rPr>
        <w:t xml:space="preserve">Modèle </w:t>
      </w:r>
      <w:r>
        <w:rPr>
          <w:rFonts w:ascii="Arial" w:hAnsi="Arial" w:cs="Arial"/>
          <w:b/>
          <w:sz w:val="28"/>
        </w:rPr>
        <w:t>de convention d’occupation précaire</w:t>
      </w:r>
    </w:p>
    <w:p w14:paraId="5D18789B" w14:textId="77777777" w:rsidR="009F32C2" w:rsidRDefault="009F32C2" w:rsidP="009F32C2">
      <w:pPr>
        <w:tabs>
          <w:tab w:val="left" w:pos="1276"/>
        </w:tabs>
        <w:jc w:val="center"/>
        <w:rPr>
          <w:rFonts w:ascii="Arial" w:hAnsi="Arial" w:cs="Arial"/>
          <w:b/>
          <w:sz w:val="28"/>
        </w:rPr>
      </w:pPr>
    </w:p>
    <w:p w14:paraId="0ED7B5F7" w14:textId="77777777" w:rsidR="009F32C2" w:rsidRDefault="009F32C2" w:rsidP="009F32C2">
      <w:pPr>
        <w:tabs>
          <w:tab w:val="left" w:pos="1276"/>
        </w:tabs>
        <w:rPr>
          <w:rFonts w:ascii="Arial" w:hAnsi="Arial" w:cs="Arial"/>
          <w:sz w:val="22"/>
          <w:szCs w:val="22"/>
        </w:rPr>
      </w:pPr>
    </w:p>
    <w:p w14:paraId="046C8E8A" w14:textId="77777777" w:rsidR="009F32C2" w:rsidRDefault="009F32C2" w:rsidP="009F32C2">
      <w:pPr>
        <w:tabs>
          <w:tab w:val="left" w:pos="1276"/>
        </w:tabs>
        <w:jc w:val="both"/>
        <w:rPr>
          <w:rFonts w:ascii="Arial" w:hAnsi="Arial" w:cs="Arial"/>
          <w:sz w:val="22"/>
          <w:szCs w:val="22"/>
        </w:rPr>
      </w:pPr>
    </w:p>
    <w:p w14:paraId="53A4F463" w14:textId="77777777" w:rsidR="009F32C2" w:rsidRPr="00C631B0" w:rsidRDefault="009F32C2" w:rsidP="009F32C2">
      <w:pPr>
        <w:autoSpaceDE w:val="0"/>
        <w:autoSpaceDN w:val="0"/>
        <w:adjustRightInd w:val="0"/>
        <w:jc w:val="both"/>
        <w:rPr>
          <w:rFonts w:ascii="Arial" w:hAnsi="Arial" w:cs="Arial"/>
          <w:b/>
          <w:sz w:val="22"/>
          <w:szCs w:val="22"/>
        </w:rPr>
      </w:pPr>
      <w:r w:rsidRPr="00C631B0">
        <w:rPr>
          <w:rFonts w:ascii="Arial" w:hAnsi="Arial" w:cs="Arial"/>
          <w:b/>
          <w:sz w:val="22"/>
          <w:szCs w:val="22"/>
        </w:rPr>
        <w:t>ENTRE LES SOUSSIGN</w:t>
      </w:r>
      <w:r>
        <w:rPr>
          <w:rFonts w:ascii="Arial" w:hAnsi="Arial" w:cs="Arial"/>
          <w:b/>
          <w:sz w:val="22"/>
          <w:szCs w:val="22"/>
        </w:rPr>
        <w:t>É</w:t>
      </w:r>
      <w:r w:rsidRPr="00C631B0">
        <w:rPr>
          <w:rFonts w:ascii="Arial" w:hAnsi="Arial" w:cs="Arial"/>
          <w:b/>
          <w:sz w:val="22"/>
          <w:szCs w:val="22"/>
        </w:rPr>
        <w:t>S</w:t>
      </w:r>
      <w:r>
        <w:rPr>
          <w:rFonts w:ascii="Arial" w:hAnsi="Arial" w:cs="Arial"/>
          <w:b/>
          <w:sz w:val="22"/>
          <w:szCs w:val="22"/>
        </w:rPr>
        <w:t xml:space="preserve"> :</w:t>
      </w:r>
    </w:p>
    <w:p w14:paraId="7A4052E7" w14:textId="77777777" w:rsidR="009F32C2" w:rsidRPr="00913BA6" w:rsidRDefault="009F32C2" w:rsidP="009F32C2">
      <w:pPr>
        <w:autoSpaceDE w:val="0"/>
        <w:autoSpaceDN w:val="0"/>
        <w:adjustRightInd w:val="0"/>
        <w:jc w:val="both"/>
        <w:rPr>
          <w:rFonts w:ascii="Arial" w:hAnsi="Arial" w:cs="Arial"/>
          <w:sz w:val="22"/>
          <w:szCs w:val="22"/>
        </w:rPr>
      </w:pPr>
    </w:p>
    <w:p w14:paraId="10B95910" w14:textId="67C11F0C" w:rsidR="009F32C2" w:rsidRDefault="009F32C2" w:rsidP="009F32C2">
      <w:pPr>
        <w:autoSpaceDE w:val="0"/>
        <w:autoSpaceDN w:val="0"/>
        <w:adjustRightInd w:val="0"/>
        <w:jc w:val="both"/>
        <w:rPr>
          <w:rFonts w:ascii="Arial" w:hAnsi="Arial" w:cs="Arial"/>
          <w:sz w:val="22"/>
          <w:szCs w:val="22"/>
        </w:rPr>
      </w:pPr>
      <w:r w:rsidRPr="009E49A9">
        <w:rPr>
          <w:rFonts w:ascii="Arial" w:hAnsi="Arial" w:cs="Arial"/>
          <w:sz w:val="22"/>
          <w:szCs w:val="22"/>
          <w:u w:val="single"/>
        </w:rPr>
        <w:t>D’une part</w:t>
      </w:r>
      <w:r w:rsidRPr="009E49A9">
        <w:rPr>
          <w:rFonts w:ascii="Arial" w:hAnsi="Arial" w:cs="Arial"/>
          <w:sz w:val="22"/>
          <w:szCs w:val="22"/>
        </w:rPr>
        <w:t>, la Région wallonne représentée par</w:t>
      </w:r>
      <w:r w:rsidR="009E49A9" w:rsidRPr="009E49A9">
        <w:rPr>
          <w:rFonts w:ascii="Arial" w:hAnsi="Arial" w:cs="Arial"/>
          <w:sz w:val="22"/>
          <w:szCs w:val="22"/>
        </w:rPr>
        <w:t xml:space="preserve"> Monsieur Christophe Collignon, Ministre du Logement, des Pouvoirs locaux et de la Ville</w:t>
      </w:r>
      <w:r w:rsidR="009E49A9">
        <w:rPr>
          <w:rFonts w:ascii="Arial" w:hAnsi="Arial" w:cs="Arial"/>
          <w:sz w:val="22"/>
          <w:szCs w:val="22"/>
        </w:rPr>
        <w:t>,</w:t>
      </w:r>
    </w:p>
    <w:p w14:paraId="319A7914" w14:textId="77777777" w:rsidR="009F32C2" w:rsidRDefault="009F32C2" w:rsidP="009F32C2">
      <w:pPr>
        <w:autoSpaceDE w:val="0"/>
        <w:autoSpaceDN w:val="0"/>
        <w:adjustRightInd w:val="0"/>
        <w:jc w:val="both"/>
        <w:rPr>
          <w:rFonts w:ascii="Arial" w:hAnsi="Arial" w:cs="Arial"/>
          <w:sz w:val="22"/>
          <w:szCs w:val="22"/>
        </w:rPr>
      </w:pPr>
    </w:p>
    <w:p w14:paraId="0E23CBEF" w14:textId="77777777" w:rsidR="009F32C2" w:rsidRPr="00913BA6" w:rsidRDefault="009F32C2" w:rsidP="009F32C2">
      <w:pPr>
        <w:autoSpaceDE w:val="0"/>
        <w:autoSpaceDN w:val="0"/>
        <w:adjustRightInd w:val="0"/>
        <w:jc w:val="both"/>
        <w:rPr>
          <w:rFonts w:ascii="Arial" w:hAnsi="Arial" w:cs="Arial"/>
          <w:sz w:val="22"/>
          <w:szCs w:val="22"/>
        </w:rPr>
      </w:pPr>
      <w:r w:rsidRPr="0070503E">
        <w:rPr>
          <w:rFonts w:ascii="Arial" w:hAnsi="Arial" w:cs="Arial"/>
          <w:sz w:val="22"/>
          <w:szCs w:val="22"/>
        </w:rPr>
        <w:t>ci-après dénomm</w:t>
      </w:r>
      <w:r>
        <w:rPr>
          <w:rFonts w:ascii="Arial" w:hAnsi="Arial" w:cs="Arial"/>
          <w:sz w:val="22"/>
          <w:szCs w:val="22"/>
        </w:rPr>
        <w:t>é « l’hébergeur »</w:t>
      </w:r>
    </w:p>
    <w:p w14:paraId="0E53573C" w14:textId="2FA87530" w:rsidR="009F32C2" w:rsidRPr="00913BA6" w:rsidRDefault="0028043E" w:rsidP="0028043E">
      <w:pPr>
        <w:tabs>
          <w:tab w:val="left" w:pos="3024"/>
        </w:tabs>
        <w:autoSpaceDE w:val="0"/>
        <w:autoSpaceDN w:val="0"/>
        <w:adjustRightInd w:val="0"/>
        <w:jc w:val="both"/>
        <w:rPr>
          <w:rFonts w:ascii="Arial" w:hAnsi="Arial" w:cs="Arial"/>
          <w:sz w:val="22"/>
          <w:szCs w:val="22"/>
        </w:rPr>
      </w:pPr>
      <w:r>
        <w:rPr>
          <w:rFonts w:ascii="Arial" w:hAnsi="Arial" w:cs="Arial"/>
          <w:sz w:val="22"/>
          <w:szCs w:val="22"/>
        </w:rPr>
        <w:tab/>
      </w:r>
    </w:p>
    <w:p w14:paraId="2E46503F" w14:textId="77777777" w:rsidR="009F32C2" w:rsidRPr="00913BA6" w:rsidRDefault="009F32C2" w:rsidP="009F32C2">
      <w:pPr>
        <w:autoSpaceDE w:val="0"/>
        <w:autoSpaceDN w:val="0"/>
        <w:adjustRightInd w:val="0"/>
        <w:jc w:val="both"/>
        <w:rPr>
          <w:rFonts w:ascii="Arial" w:hAnsi="Arial" w:cs="Arial"/>
          <w:b/>
          <w:sz w:val="22"/>
          <w:szCs w:val="22"/>
        </w:rPr>
      </w:pPr>
      <w:r w:rsidRPr="00913BA6">
        <w:rPr>
          <w:rFonts w:ascii="Arial" w:hAnsi="Arial" w:cs="Arial"/>
          <w:b/>
          <w:sz w:val="22"/>
          <w:szCs w:val="22"/>
        </w:rPr>
        <w:t>Et</w:t>
      </w:r>
    </w:p>
    <w:p w14:paraId="5A81443F" w14:textId="77777777" w:rsidR="009F32C2" w:rsidRPr="00913BA6" w:rsidRDefault="009F32C2" w:rsidP="009F32C2">
      <w:pPr>
        <w:autoSpaceDE w:val="0"/>
        <w:autoSpaceDN w:val="0"/>
        <w:adjustRightInd w:val="0"/>
        <w:jc w:val="both"/>
        <w:rPr>
          <w:rFonts w:ascii="Arial" w:hAnsi="Arial" w:cs="Arial"/>
          <w:b/>
          <w:sz w:val="22"/>
          <w:szCs w:val="22"/>
        </w:rPr>
      </w:pPr>
    </w:p>
    <w:p w14:paraId="2C240A0B" w14:textId="77777777" w:rsidR="009F32C2" w:rsidRDefault="009F32C2" w:rsidP="009F32C2">
      <w:pPr>
        <w:autoSpaceDE w:val="0"/>
        <w:autoSpaceDN w:val="0"/>
        <w:adjustRightInd w:val="0"/>
        <w:jc w:val="both"/>
        <w:rPr>
          <w:rFonts w:ascii="Arial" w:hAnsi="Arial" w:cs="Arial"/>
          <w:sz w:val="22"/>
          <w:szCs w:val="22"/>
        </w:rPr>
      </w:pPr>
      <w:r w:rsidRPr="00913BA6">
        <w:rPr>
          <w:rFonts w:ascii="Arial" w:hAnsi="Arial" w:cs="Arial"/>
          <w:sz w:val="22"/>
          <w:szCs w:val="22"/>
          <w:u w:val="single"/>
        </w:rPr>
        <w:t>D’autre part</w:t>
      </w:r>
      <w:r w:rsidRPr="00913BA6">
        <w:rPr>
          <w:rFonts w:ascii="Arial" w:hAnsi="Arial" w:cs="Arial"/>
          <w:sz w:val="22"/>
          <w:szCs w:val="22"/>
        </w:rPr>
        <w:t xml:space="preserve">, </w:t>
      </w:r>
      <w:r>
        <w:rPr>
          <w:rFonts w:ascii="Arial" w:hAnsi="Arial" w:cs="Arial"/>
          <w:sz w:val="22"/>
          <w:szCs w:val="22"/>
        </w:rPr>
        <w:t xml:space="preserve">……………….………..……, </w:t>
      </w:r>
    </w:p>
    <w:p w14:paraId="7DA203B6" w14:textId="77777777" w:rsidR="009F32C2" w:rsidRDefault="009F32C2" w:rsidP="009F32C2">
      <w:pPr>
        <w:autoSpaceDE w:val="0"/>
        <w:autoSpaceDN w:val="0"/>
        <w:adjustRightInd w:val="0"/>
        <w:jc w:val="both"/>
        <w:rPr>
          <w:rFonts w:ascii="Arial" w:hAnsi="Arial" w:cs="Arial"/>
          <w:sz w:val="22"/>
          <w:szCs w:val="22"/>
        </w:rPr>
      </w:pPr>
    </w:p>
    <w:p w14:paraId="4B755467" w14:textId="77777777" w:rsidR="009F32C2" w:rsidRPr="00913BA6" w:rsidRDefault="009F32C2" w:rsidP="009F32C2">
      <w:pPr>
        <w:autoSpaceDE w:val="0"/>
        <w:autoSpaceDN w:val="0"/>
        <w:adjustRightInd w:val="0"/>
        <w:jc w:val="both"/>
        <w:rPr>
          <w:rFonts w:ascii="Arial" w:hAnsi="Arial" w:cs="Arial"/>
          <w:sz w:val="22"/>
          <w:szCs w:val="22"/>
        </w:rPr>
      </w:pPr>
      <w:r>
        <w:rPr>
          <w:rFonts w:ascii="Arial" w:hAnsi="Arial" w:cs="Arial"/>
          <w:sz w:val="22"/>
          <w:szCs w:val="22"/>
        </w:rPr>
        <w:t>ci-après dénommé(e) "l’occupant",</w:t>
      </w:r>
    </w:p>
    <w:p w14:paraId="6F33D3D9" w14:textId="77777777" w:rsidR="009F32C2" w:rsidRDefault="009F32C2" w:rsidP="009F32C2">
      <w:pPr>
        <w:autoSpaceDE w:val="0"/>
        <w:autoSpaceDN w:val="0"/>
        <w:adjustRightInd w:val="0"/>
        <w:jc w:val="both"/>
        <w:rPr>
          <w:rFonts w:ascii="Arial" w:hAnsi="Arial" w:cs="Arial"/>
          <w:sz w:val="22"/>
          <w:szCs w:val="22"/>
        </w:rPr>
      </w:pPr>
    </w:p>
    <w:p w14:paraId="32532345" w14:textId="77777777" w:rsidR="009F32C2" w:rsidRPr="00913BA6" w:rsidRDefault="009F32C2" w:rsidP="009F32C2">
      <w:pPr>
        <w:autoSpaceDE w:val="0"/>
        <w:autoSpaceDN w:val="0"/>
        <w:adjustRightInd w:val="0"/>
        <w:jc w:val="both"/>
        <w:rPr>
          <w:rFonts w:ascii="Arial" w:hAnsi="Arial" w:cs="Arial"/>
          <w:sz w:val="22"/>
          <w:szCs w:val="22"/>
        </w:rPr>
      </w:pPr>
    </w:p>
    <w:p w14:paraId="3A7CD639" w14:textId="77777777" w:rsidR="009F32C2" w:rsidRDefault="009F32C2" w:rsidP="009F32C2">
      <w:pPr>
        <w:autoSpaceDE w:val="0"/>
        <w:autoSpaceDN w:val="0"/>
        <w:adjustRightInd w:val="0"/>
        <w:jc w:val="both"/>
        <w:rPr>
          <w:rFonts w:ascii="Arial" w:hAnsi="Arial" w:cs="Arial"/>
          <w:b/>
          <w:sz w:val="22"/>
          <w:szCs w:val="22"/>
        </w:rPr>
      </w:pPr>
    </w:p>
    <w:p w14:paraId="62331F79" w14:textId="77777777" w:rsidR="009F32C2" w:rsidRPr="00C631B0" w:rsidRDefault="009F32C2" w:rsidP="009F32C2">
      <w:pPr>
        <w:autoSpaceDE w:val="0"/>
        <w:autoSpaceDN w:val="0"/>
        <w:adjustRightInd w:val="0"/>
        <w:jc w:val="both"/>
        <w:rPr>
          <w:rFonts w:ascii="Arial" w:hAnsi="Arial" w:cs="Arial"/>
          <w:b/>
          <w:sz w:val="22"/>
          <w:szCs w:val="22"/>
        </w:rPr>
      </w:pPr>
      <w:r w:rsidRPr="00C631B0">
        <w:rPr>
          <w:rFonts w:ascii="Arial" w:hAnsi="Arial" w:cs="Arial"/>
          <w:b/>
          <w:sz w:val="22"/>
          <w:szCs w:val="22"/>
        </w:rPr>
        <w:t>IL A ÉTÉ CONVENU CE QUI SUIT:</w:t>
      </w:r>
    </w:p>
    <w:p w14:paraId="5E4B4BD5" w14:textId="77777777" w:rsidR="009F32C2" w:rsidRDefault="009F32C2" w:rsidP="009F32C2">
      <w:pPr>
        <w:tabs>
          <w:tab w:val="left" w:pos="1276"/>
        </w:tabs>
        <w:jc w:val="both"/>
        <w:rPr>
          <w:rFonts w:ascii="Arial" w:hAnsi="Arial" w:cs="Arial"/>
          <w:sz w:val="22"/>
          <w:szCs w:val="22"/>
        </w:rPr>
      </w:pPr>
    </w:p>
    <w:p w14:paraId="09A91348" w14:textId="77777777" w:rsidR="009F32C2" w:rsidRDefault="009F32C2" w:rsidP="009F32C2">
      <w:pPr>
        <w:tabs>
          <w:tab w:val="left" w:pos="1276"/>
        </w:tabs>
        <w:jc w:val="both"/>
        <w:rPr>
          <w:rFonts w:ascii="Arial" w:hAnsi="Arial" w:cs="Arial"/>
          <w:sz w:val="22"/>
          <w:szCs w:val="22"/>
        </w:rPr>
      </w:pPr>
    </w:p>
    <w:p w14:paraId="36557006" w14:textId="77777777" w:rsidR="009F32C2" w:rsidRPr="00C737AF" w:rsidRDefault="009F32C2" w:rsidP="009F32C2">
      <w:pPr>
        <w:tabs>
          <w:tab w:val="left" w:pos="1276"/>
        </w:tabs>
        <w:jc w:val="both"/>
        <w:rPr>
          <w:rFonts w:ascii="Arial" w:hAnsi="Arial" w:cs="Arial"/>
          <w:b/>
          <w:sz w:val="22"/>
          <w:szCs w:val="22"/>
        </w:rPr>
      </w:pPr>
      <w:r>
        <w:rPr>
          <w:rFonts w:ascii="Arial" w:hAnsi="Arial" w:cs="Arial"/>
          <w:b/>
          <w:sz w:val="22"/>
          <w:szCs w:val="22"/>
        </w:rPr>
        <w:t>Art. 1</w:t>
      </w:r>
      <w:r>
        <w:rPr>
          <w:rFonts w:ascii="Arial" w:hAnsi="Arial" w:cs="Arial"/>
          <w:b/>
          <w:sz w:val="22"/>
          <w:szCs w:val="22"/>
          <w:vertAlign w:val="superscript"/>
        </w:rPr>
        <w:t>er</w:t>
      </w:r>
      <w:r>
        <w:rPr>
          <w:rFonts w:ascii="Arial" w:hAnsi="Arial" w:cs="Arial"/>
          <w:b/>
          <w:sz w:val="22"/>
          <w:szCs w:val="22"/>
        </w:rPr>
        <w:t> – Motif de la convention</w:t>
      </w:r>
    </w:p>
    <w:p w14:paraId="06B758DF" w14:textId="77777777" w:rsidR="009F32C2" w:rsidRDefault="009F32C2" w:rsidP="009F32C2">
      <w:pPr>
        <w:tabs>
          <w:tab w:val="left" w:pos="1276"/>
        </w:tabs>
        <w:jc w:val="both"/>
        <w:rPr>
          <w:rFonts w:ascii="Arial" w:hAnsi="Arial" w:cs="Arial"/>
          <w:b/>
          <w:sz w:val="22"/>
          <w:szCs w:val="22"/>
        </w:rPr>
      </w:pPr>
    </w:p>
    <w:p w14:paraId="42D90973" w14:textId="77777777" w:rsidR="009F32C2" w:rsidRDefault="009F32C2" w:rsidP="009F32C2">
      <w:pPr>
        <w:tabs>
          <w:tab w:val="left" w:pos="1276"/>
        </w:tabs>
        <w:jc w:val="both"/>
        <w:rPr>
          <w:rFonts w:ascii="Arial" w:hAnsi="Arial" w:cs="Arial"/>
          <w:iCs/>
          <w:sz w:val="22"/>
          <w:szCs w:val="22"/>
        </w:rPr>
      </w:pPr>
      <w:r w:rsidRPr="00132024">
        <w:rPr>
          <w:rFonts w:ascii="Arial" w:hAnsi="Arial" w:cs="Arial"/>
          <w:iCs/>
          <w:sz w:val="22"/>
          <w:szCs w:val="22"/>
        </w:rPr>
        <w:t xml:space="preserve">La présente convention </w:t>
      </w:r>
      <w:r>
        <w:rPr>
          <w:rFonts w:ascii="Arial" w:hAnsi="Arial" w:cs="Arial"/>
          <w:iCs/>
          <w:sz w:val="22"/>
          <w:szCs w:val="22"/>
        </w:rPr>
        <w:t xml:space="preserve">d’occupation </w:t>
      </w:r>
      <w:r w:rsidRPr="00132024">
        <w:rPr>
          <w:rFonts w:ascii="Arial" w:hAnsi="Arial" w:cs="Arial"/>
          <w:iCs/>
          <w:sz w:val="22"/>
          <w:szCs w:val="22"/>
        </w:rPr>
        <w:t xml:space="preserve">temporaire intervient </w:t>
      </w:r>
      <w:r>
        <w:rPr>
          <w:rFonts w:ascii="Arial" w:hAnsi="Arial" w:cs="Arial"/>
          <w:iCs/>
          <w:sz w:val="22"/>
          <w:szCs w:val="22"/>
        </w:rPr>
        <w:t xml:space="preserve">dans le cadre de l’aide apportée aux personnes fuyant </w:t>
      </w:r>
      <w:r w:rsidRPr="00132024">
        <w:rPr>
          <w:rFonts w:ascii="Arial" w:hAnsi="Arial" w:cs="Arial"/>
          <w:iCs/>
          <w:sz w:val="22"/>
          <w:szCs w:val="22"/>
        </w:rPr>
        <w:t>la guerre en Ukraine.</w:t>
      </w:r>
      <w:r>
        <w:rPr>
          <w:rFonts w:ascii="Arial" w:hAnsi="Arial" w:cs="Arial"/>
          <w:iCs/>
          <w:sz w:val="22"/>
          <w:szCs w:val="22"/>
        </w:rPr>
        <w:t xml:space="preserve"> </w:t>
      </w:r>
      <w:r w:rsidRPr="00132024">
        <w:rPr>
          <w:rFonts w:ascii="Arial" w:hAnsi="Arial" w:cs="Arial"/>
          <w:iCs/>
          <w:sz w:val="22"/>
          <w:szCs w:val="22"/>
        </w:rPr>
        <w:t>L’occupant ayant dû</w:t>
      </w:r>
      <w:r>
        <w:rPr>
          <w:rFonts w:ascii="Arial" w:hAnsi="Arial" w:cs="Arial"/>
          <w:iCs/>
          <w:sz w:val="22"/>
          <w:szCs w:val="22"/>
        </w:rPr>
        <w:t xml:space="preserve"> quitter </w:t>
      </w:r>
      <w:r w:rsidRPr="00132024">
        <w:rPr>
          <w:rFonts w:ascii="Arial" w:hAnsi="Arial" w:cs="Arial"/>
          <w:iCs/>
          <w:sz w:val="22"/>
          <w:szCs w:val="22"/>
        </w:rPr>
        <w:t>son pays, il doit trouver en urgence une solution</w:t>
      </w:r>
      <w:r>
        <w:rPr>
          <w:rFonts w:ascii="Arial" w:hAnsi="Arial" w:cs="Arial"/>
          <w:iCs/>
          <w:sz w:val="22"/>
          <w:szCs w:val="22"/>
        </w:rPr>
        <w:t xml:space="preserve"> d’hébergement temporaire. Le 7 mars 2022, l’Union européenne a activé la Directive relative à la « protection temporaire ». L’octroi de cette protection inclut le droit au séjour et notamment l’accès au logement.</w:t>
      </w:r>
      <w:r w:rsidRPr="00132024">
        <w:rPr>
          <w:rFonts w:ascii="Arial" w:hAnsi="Arial" w:cs="Arial"/>
          <w:iCs/>
          <w:sz w:val="22"/>
          <w:szCs w:val="22"/>
        </w:rPr>
        <w:t xml:space="preserve"> </w:t>
      </w:r>
    </w:p>
    <w:p w14:paraId="1B4C6196" w14:textId="77777777" w:rsidR="009F32C2" w:rsidRPr="00132024" w:rsidRDefault="009F32C2" w:rsidP="009F32C2">
      <w:pPr>
        <w:tabs>
          <w:tab w:val="left" w:pos="1276"/>
        </w:tabs>
        <w:jc w:val="both"/>
        <w:rPr>
          <w:rFonts w:ascii="Arial" w:hAnsi="Arial" w:cs="Arial"/>
          <w:iCs/>
          <w:sz w:val="22"/>
          <w:szCs w:val="22"/>
        </w:rPr>
      </w:pPr>
    </w:p>
    <w:p w14:paraId="5C48850B" w14:textId="77777777" w:rsidR="009F32C2" w:rsidRPr="001358DE" w:rsidRDefault="009F32C2" w:rsidP="009F32C2">
      <w:pPr>
        <w:tabs>
          <w:tab w:val="left" w:pos="1276"/>
        </w:tabs>
        <w:jc w:val="both"/>
        <w:rPr>
          <w:rFonts w:ascii="Arial" w:hAnsi="Arial" w:cs="Arial"/>
          <w:iCs/>
          <w:sz w:val="22"/>
          <w:szCs w:val="22"/>
        </w:rPr>
      </w:pPr>
      <w:r>
        <w:rPr>
          <w:rFonts w:ascii="Arial" w:hAnsi="Arial" w:cs="Arial"/>
          <w:iCs/>
          <w:sz w:val="22"/>
          <w:szCs w:val="22"/>
        </w:rPr>
        <w:t>La présente convention</w:t>
      </w:r>
      <w:r w:rsidRPr="00132024">
        <w:rPr>
          <w:rFonts w:ascii="Arial" w:hAnsi="Arial" w:cs="Arial"/>
          <w:iCs/>
          <w:sz w:val="22"/>
          <w:szCs w:val="22"/>
        </w:rPr>
        <w:t xml:space="preserve"> s’inscrit dans les valeurs de </w:t>
      </w:r>
      <w:r w:rsidRPr="0070503E">
        <w:rPr>
          <w:rFonts w:ascii="Arial" w:hAnsi="Arial" w:cs="Arial"/>
          <w:b/>
          <w:bCs/>
          <w:iCs/>
          <w:sz w:val="22"/>
          <w:szCs w:val="22"/>
        </w:rPr>
        <w:t>solidarité</w:t>
      </w:r>
      <w:r w:rsidRPr="00132024">
        <w:rPr>
          <w:rFonts w:ascii="Arial" w:hAnsi="Arial" w:cs="Arial"/>
          <w:iCs/>
          <w:sz w:val="22"/>
          <w:szCs w:val="22"/>
        </w:rPr>
        <w:t xml:space="preserve">, de </w:t>
      </w:r>
      <w:r w:rsidRPr="0070503E">
        <w:rPr>
          <w:rFonts w:ascii="Arial" w:hAnsi="Arial" w:cs="Arial"/>
          <w:b/>
          <w:bCs/>
          <w:iCs/>
          <w:sz w:val="22"/>
          <w:szCs w:val="22"/>
        </w:rPr>
        <w:t>responsabilité</w:t>
      </w:r>
      <w:r w:rsidRPr="00132024">
        <w:rPr>
          <w:rFonts w:ascii="Arial" w:hAnsi="Arial" w:cs="Arial"/>
          <w:iCs/>
          <w:sz w:val="22"/>
          <w:szCs w:val="22"/>
        </w:rPr>
        <w:t>, d’</w:t>
      </w:r>
      <w:r w:rsidRPr="0070503E">
        <w:rPr>
          <w:rFonts w:ascii="Arial" w:hAnsi="Arial" w:cs="Arial"/>
          <w:b/>
          <w:bCs/>
          <w:iCs/>
          <w:sz w:val="22"/>
          <w:szCs w:val="22"/>
        </w:rPr>
        <w:t xml:space="preserve">ouverture d’esprit </w:t>
      </w:r>
      <w:r w:rsidRPr="00132024">
        <w:rPr>
          <w:rFonts w:ascii="Arial" w:hAnsi="Arial" w:cs="Arial"/>
          <w:iCs/>
          <w:sz w:val="22"/>
          <w:szCs w:val="22"/>
        </w:rPr>
        <w:t xml:space="preserve">et de </w:t>
      </w:r>
      <w:r w:rsidRPr="0070503E">
        <w:rPr>
          <w:rFonts w:ascii="Arial" w:hAnsi="Arial" w:cs="Arial"/>
          <w:b/>
          <w:bCs/>
          <w:iCs/>
          <w:sz w:val="22"/>
          <w:szCs w:val="22"/>
        </w:rPr>
        <w:t>respect</w:t>
      </w:r>
      <w:r>
        <w:rPr>
          <w:rFonts w:ascii="Arial" w:hAnsi="Arial" w:cs="Arial"/>
          <w:b/>
          <w:bCs/>
          <w:iCs/>
          <w:sz w:val="22"/>
          <w:szCs w:val="22"/>
        </w:rPr>
        <w:t>.</w:t>
      </w:r>
    </w:p>
    <w:p w14:paraId="6524D0C2" w14:textId="77777777" w:rsidR="009F32C2" w:rsidRDefault="009F32C2" w:rsidP="009F32C2">
      <w:pPr>
        <w:tabs>
          <w:tab w:val="left" w:pos="1276"/>
        </w:tabs>
        <w:jc w:val="both"/>
        <w:rPr>
          <w:rFonts w:ascii="Arial" w:hAnsi="Arial" w:cs="Arial"/>
          <w:b/>
          <w:bCs/>
          <w:iCs/>
          <w:sz w:val="22"/>
          <w:szCs w:val="22"/>
        </w:rPr>
      </w:pPr>
    </w:p>
    <w:p w14:paraId="5069938B" w14:textId="77777777" w:rsidR="009F32C2" w:rsidRPr="00B938EB" w:rsidRDefault="009F32C2" w:rsidP="009F32C2">
      <w:pPr>
        <w:tabs>
          <w:tab w:val="left" w:pos="1276"/>
        </w:tabs>
        <w:jc w:val="both"/>
        <w:rPr>
          <w:rFonts w:ascii="Arial" w:hAnsi="Arial" w:cs="Arial"/>
          <w:iCs/>
          <w:color w:val="FF0000"/>
          <w:sz w:val="22"/>
          <w:szCs w:val="22"/>
        </w:rPr>
      </w:pPr>
      <w:r>
        <w:rPr>
          <w:rFonts w:ascii="Arial" w:hAnsi="Arial" w:cs="Arial"/>
          <w:iCs/>
          <w:sz w:val="22"/>
          <w:szCs w:val="22"/>
        </w:rPr>
        <w:t>L’accueil en structure d’hébergement collectif organisé par la Région wallonne a pour objectif d’offrir un hébergement provisoire</w:t>
      </w:r>
    </w:p>
    <w:p w14:paraId="7D4E1901" w14:textId="77777777" w:rsidR="009F32C2" w:rsidRDefault="009F32C2" w:rsidP="009F32C2">
      <w:pPr>
        <w:tabs>
          <w:tab w:val="left" w:pos="1276"/>
        </w:tabs>
        <w:jc w:val="both"/>
        <w:rPr>
          <w:rFonts w:ascii="Arial" w:hAnsi="Arial" w:cs="Arial"/>
          <w:sz w:val="22"/>
          <w:szCs w:val="22"/>
        </w:rPr>
      </w:pPr>
    </w:p>
    <w:p w14:paraId="38222F94" w14:textId="77777777" w:rsidR="009F32C2" w:rsidRDefault="009F32C2" w:rsidP="009F32C2">
      <w:pPr>
        <w:tabs>
          <w:tab w:val="left" w:pos="1276"/>
        </w:tabs>
        <w:jc w:val="both"/>
        <w:rPr>
          <w:rFonts w:ascii="Arial" w:hAnsi="Arial" w:cs="Arial"/>
          <w:b/>
          <w:sz w:val="22"/>
          <w:szCs w:val="22"/>
        </w:rPr>
      </w:pPr>
      <w:r w:rsidRPr="0013032D">
        <w:rPr>
          <w:rFonts w:ascii="Arial" w:hAnsi="Arial" w:cs="Arial"/>
          <w:b/>
          <w:sz w:val="22"/>
          <w:szCs w:val="22"/>
        </w:rPr>
        <w:t>Art.</w:t>
      </w:r>
      <w:r>
        <w:rPr>
          <w:rFonts w:ascii="Arial" w:hAnsi="Arial" w:cs="Arial"/>
          <w:b/>
          <w:sz w:val="22"/>
          <w:szCs w:val="22"/>
        </w:rPr>
        <w:t xml:space="preserve"> 2 – Objet de la convention</w:t>
      </w:r>
    </w:p>
    <w:p w14:paraId="1288101E" w14:textId="77777777" w:rsidR="009F32C2" w:rsidRPr="009E49A9" w:rsidRDefault="009F32C2" w:rsidP="009F32C2">
      <w:pPr>
        <w:tabs>
          <w:tab w:val="left" w:pos="1276"/>
        </w:tabs>
        <w:jc w:val="both"/>
        <w:rPr>
          <w:rFonts w:ascii="Arial" w:hAnsi="Arial" w:cs="Arial"/>
          <w:b/>
          <w:sz w:val="22"/>
          <w:szCs w:val="22"/>
        </w:rPr>
      </w:pPr>
    </w:p>
    <w:p w14:paraId="08DF1017" w14:textId="2F9A5CE5" w:rsidR="009F32C2" w:rsidRPr="009E49A9" w:rsidRDefault="009F32C2" w:rsidP="009F32C2">
      <w:pPr>
        <w:tabs>
          <w:tab w:val="left" w:pos="1276"/>
        </w:tabs>
        <w:jc w:val="both"/>
        <w:rPr>
          <w:rFonts w:ascii="Arial" w:hAnsi="Arial" w:cs="Arial"/>
          <w:sz w:val="22"/>
          <w:szCs w:val="22"/>
        </w:rPr>
      </w:pPr>
      <w:r w:rsidRPr="009E49A9">
        <w:rPr>
          <w:rFonts w:ascii="Arial" w:hAnsi="Arial" w:cs="Arial"/>
          <w:sz w:val="22"/>
          <w:szCs w:val="22"/>
        </w:rPr>
        <w:t>L’hébergeur cède à l’occupant l’usage à titre précaire de X places d’hébergement composées de </w:t>
      </w:r>
      <w:r w:rsidR="0062633C" w:rsidRPr="009E49A9">
        <w:rPr>
          <w:rFonts w:ascii="Arial" w:hAnsi="Arial" w:cs="Arial"/>
          <w:sz w:val="22"/>
          <w:szCs w:val="22"/>
        </w:rPr>
        <w:t>(</w:t>
      </w:r>
      <w:r w:rsidR="0062633C" w:rsidRPr="009E49A9">
        <w:rPr>
          <w:rFonts w:ascii="Arial" w:hAnsi="Arial" w:cs="Arial"/>
          <w:i/>
          <w:iCs/>
          <w:sz w:val="22"/>
          <w:szCs w:val="22"/>
        </w:rPr>
        <w:t>biffer la mention inutile</w:t>
      </w:r>
      <w:r w:rsidR="0062633C" w:rsidRPr="009E49A9">
        <w:rPr>
          <w:rFonts w:ascii="Arial" w:hAnsi="Arial" w:cs="Arial"/>
          <w:sz w:val="22"/>
          <w:szCs w:val="22"/>
        </w:rPr>
        <w:t xml:space="preserve">) </w:t>
      </w:r>
      <w:r w:rsidRPr="009E49A9">
        <w:rPr>
          <w:rFonts w:ascii="Arial" w:hAnsi="Arial" w:cs="Arial"/>
          <w:sz w:val="22"/>
          <w:szCs w:val="22"/>
        </w:rPr>
        <w:t>:</w:t>
      </w:r>
    </w:p>
    <w:p w14:paraId="756BE2AE" w14:textId="77777777" w:rsidR="0062633C" w:rsidRPr="009E49A9" w:rsidRDefault="0062633C" w:rsidP="009F32C2">
      <w:pPr>
        <w:tabs>
          <w:tab w:val="left" w:pos="1276"/>
        </w:tabs>
        <w:jc w:val="both"/>
        <w:rPr>
          <w:rFonts w:ascii="Arial" w:hAnsi="Arial" w:cs="Arial"/>
          <w:sz w:val="22"/>
          <w:szCs w:val="22"/>
        </w:rPr>
      </w:pPr>
    </w:p>
    <w:p w14:paraId="49A86565" w14:textId="2591BB03" w:rsidR="00806337" w:rsidRPr="009E49A9" w:rsidRDefault="009F32C2" w:rsidP="009F32C2">
      <w:pPr>
        <w:numPr>
          <w:ilvl w:val="0"/>
          <w:numId w:val="3"/>
        </w:numPr>
        <w:tabs>
          <w:tab w:val="left" w:pos="1276"/>
        </w:tabs>
        <w:jc w:val="both"/>
        <w:rPr>
          <w:rFonts w:ascii="Arial" w:hAnsi="Arial" w:cs="Arial"/>
          <w:sz w:val="22"/>
          <w:szCs w:val="22"/>
        </w:rPr>
      </w:pPr>
      <w:r w:rsidRPr="009E49A9">
        <w:rPr>
          <w:rFonts w:ascii="Arial" w:hAnsi="Arial" w:cs="Arial"/>
          <w:sz w:val="22"/>
          <w:szCs w:val="22"/>
        </w:rPr>
        <w:t>X chambre(s) dans l’hébergement co</w:t>
      </w:r>
      <w:r w:rsidR="005E603B" w:rsidRPr="009E49A9">
        <w:rPr>
          <w:rFonts w:ascii="Arial" w:hAnsi="Arial" w:cs="Arial"/>
          <w:sz w:val="22"/>
          <w:szCs w:val="22"/>
        </w:rPr>
        <w:t xml:space="preserve">nventionné </w:t>
      </w:r>
      <w:r w:rsidRPr="009E49A9">
        <w:rPr>
          <w:rFonts w:ascii="Arial" w:hAnsi="Arial" w:cs="Arial"/>
          <w:sz w:val="22"/>
          <w:szCs w:val="22"/>
        </w:rPr>
        <w:t>dénommé XXX situé à XXX et comprenant XX place(s) ;</w:t>
      </w:r>
      <w:r w:rsidR="002B3CD7" w:rsidRPr="009E49A9">
        <w:rPr>
          <w:rFonts w:ascii="Arial" w:hAnsi="Arial" w:cs="Arial"/>
          <w:sz w:val="22"/>
          <w:szCs w:val="22"/>
        </w:rPr>
        <w:t xml:space="preserve"> </w:t>
      </w:r>
    </w:p>
    <w:p w14:paraId="214D8B9F" w14:textId="77777777" w:rsidR="00806337" w:rsidRPr="00806337" w:rsidRDefault="00806337" w:rsidP="00806337">
      <w:pPr>
        <w:tabs>
          <w:tab w:val="left" w:pos="1276"/>
        </w:tabs>
        <w:ind w:left="720"/>
        <w:jc w:val="both"/>
        <w:rPr>
          <w:rFonts w:ascii="Arial" w:hAnsi="Arial" w:cs="Arial"/>
          <w:sz w:val="22"/>
          <w:szCs w:val="22"/>
        </w:rPr>
      </w:pPr>
    </w:p>
    <w:p w14:paraId="7078F6E1" w14:textId="5C46C056" w:rsidR="009F32C2" w:rsidRPr="00806337" w:rsidRDefault="002B3CD7" w:rsidP="00806337">
      <w:pPr>
        <w:tabs>
          <w:tab w:val="left" w:pos="1276"/>
        </w:tabs>
        <w:ind w:left="720"/>
        <w:jc w:val="both"/>
        <w:rPr>
          <w:rFonts w:ascii="Arial" w:hAnsi="Arial" w:cs="Arial"/>
          <w:sz w:val="22"/>
          <w:szCs w:val="22"/>
        </w:rPr>
      </w:pPr>
      <w:r w:rsidRPr="00806337">
        <w:rPr>
          <w:rFonts w:ascii="Arial" w:hAnsi="Arial" w:cs="Arial"/>
          <w:sz w:val="22"/>
          <w:szCs w:val="22"/>
        </w:rPr>
        <w:t>ou</w:t>
      </w:r>
    </w:p>
    <w:p w14:paraId="351C15E3" w14:textId="77777777" w:rsidR="002B3CD7" w:rsidRPr="00806337" w:rsidRDefault="002B3CD7" w:rsidP="002B3CD7">
      <w:pPr>
        <w:tabs>
          <w:tab w:val="left" w:pos="1276"/>
        </w:tabs>
        <w:ind w:left="720"/>
        <w:jc w:val="both"/>
        <w:rPr>
          <w:rFonts w:ascii="Arial" w:hAnsi="Arial" w:cs="Arial"/>
          <w:sz w:val="22"/>
          <w:szCs w:val="22"/>
        </w:rPr>
      </w:pPr>
    </w:p>
    <w:p w14:paraId="0889D18E" w14:textId="3EC1B67D" w:rsidR="002B3CD7" w:rsidRPr="00806337" w:rsidRDefault="009F32C2" w:rsidP="002B3CD7">
      <w:pPr>
        <w:numPr>
          <w:ilvl w:val="0"/>
          <w:numId w:val="3"/>
        </w:numPr>
        <w:tabs>
          <w:tab w:val="left" w:pos="1276"/>
        </w:tabs>
        <w:jc w:val="both"/>
        <w:rPr>
          <w:rFonts w:ascii="Arial" w:hAnsi="Arial" w:cs="Arial"/>
          <w:sz w:val="22"/>
          <w:szCs w:val="22"/>
        </w:rPr>
      </w:pPr>
      <w:r w:rsidRPr="00806337">
        <w:rPr>
          <w:rFonts w:ascii="Arial" w:hAnsi="Arial" w:cs="Arial"/>
          <w:sz w:val="22"/>
          <w:szCs w:val="22"/>
        </w:rPr>
        <w:t>d’un logement situé à XXX et comprenant XX place(s).</w:t>
      </w:r>
    </w:p>
    <w:p w14:paraId="0D109C96" w14:textId="77777777" w:rsidR="009F32C2" w:rsidRDefault="009F32C2" w:rsidP="009F32C2">
      <w:pPr>
        <w:tabs>
          <w:tab w:val="left" w:pos="1276"/>
        </w:tabs>
        <w:jc w:val="both"/>
        <w:rPr>
          <w:rFonts w:ascii="Arial" w:hAnsi="Arial" w:cs="Arial"/>
          <w:sz w:val="22"/>
          <w:szCs w:val="22"/>
        </w:rPr>
      </w:pPr>
    </w:p>
    <w:p w14:paraId="5153D3AC" w14:textId="77777777" w:rsidR="009F32C2" w:rsidRDefault="009F32C2" w:rsidP="009F32C2">
      <w:pPr>
        <w:tabs>
          <w:tab w:val="left" w:pos="1276"/>
        </w:tabs>
        <w:jc w:val="both"/>
        <w:rPr>
          <w:rFonts w:ascii="Arial" w:hAnsi="Arial" w:cs="Arial"/>
          <w:sz w:val="22"/>
          <w:szCs w:val="22"/>
        </w:rPr>
      </w:pPr>
      <w:r>
        <w:rPr>
          <w:rFonts w:ascii="Arial" w:hAnsi="Arial" w:cs="Arial"/>
          <w:sz w:val="22"/>
          <w:szCs w:val="22"/>
        </w:rPr>
        <w:t>Cet hébergement comprend :</w:t>
      </w:r>
    </w:p>
    <w:p w14:paraId="17EC5BA2" w14:textId="77777777" w:rsidR="009F32C2" w:rsidRDefault="009F32C2" w:rsidP="009F32C2">
      <w:pPr>
        <w:tabs>
          <w:tab w:val="left" w:pos="1276"/>
        </w:tabs>
        <w:jc w:val="both"/>
        <w:rPr>
          <w:rFonts w:ascii="Arial" w:hAnsi="Arial" w:cs="Arial"/>
          <w:sz w:val="22"/>
          <w:szCs w:val="22"/>
        </w:rPr>
      </w:pPr>
    </w:p>
    <w:p w14:paraId="618409C6" w14:textId="77777777" w:rsidR="009F32C2" w:rsidRDefault="009F32C2" w:rsidP="009F32C2">
      <w:pPr>
        <w:numPr>
          <w:ilvl w:val="0"/>
          <w:numId w:val="1"/>
        </w:numPr>
        <w:tabs>
          <w:tab w:val="left" w:pos="709"/>
        </w:tabs>
        <w:jc w:val="both"/>
        <w:rPr>
          <w:rFonts w:ascii="Arial" w:hAnsi="Arial" w:cs="Arial"/>
          <w:sz w:val="22"/>
          <w:szCs w:val="22"/>
        </w:rPr>
      </w:pPr>
      <w:r>
        <w:rPr>
          <w:rFonts w:ascii="Arial" w:hAnsi="Arial" w:cs="Arial"/>
          <w:sz w:val="22"/>
          <w:szCs w:val="22"/>
        </w:rPr>
        <w:lastRenderedPageBreak/>
        <w:t>En partie privée, dont l’usage est réservé à l’occupant : ……………………………...………………………………………………………………………………………………………………………………………………………………………………………………………………………………………………………………………………………………………………………………………………………………………………………………</w:t>
      </w:r>
    </w:p>
    <w:p w14:paraId="2177EC6A" w14:textId="77777777" w:rsidR="009F32C2" w:rsidRDefault="009F32C2" w:rsidP="009F32C2">
      <w:pPr>
        <w:tabs>
          <w:tab w:val="left" w:pos="709"/>
        </w:tabs>
        <w:ind w:left="360"/>
        <w:jc w:val="both"/>
        <w:rPr>
          <w:rFonts w:ascii="Arial" w:hAnsi="Arial" w:cs="Arial"/>
          <w:sz w:val="22"/>
          <w:szCs w:val="22"/>
        </w:rPr>
      </w:pPr>
    </w:p>
    <w:p w14:paraId="10B55F2D" w14:textId="77777777" w:rsidR="009F32C2" w:rsidRDefault="009F32C2" w:rsidP="009F32C2">
      <w:pPr>
        <w:tabs>
          <w:tab w:val="left" w:pos="709"/>
        </w:tabs>
        <w:ind w:left="360"/>
        <w:jc w:val="both"/>
        <w:rPr>
          <w:rFonts w:ascii="Arial" w:hAnsi="Arial" w:cs="Arial"/>
          <w:sz w:val="22"/>
          <w:szCs w:val="22"/>
        </w:rPr>
      </w:pPr>
    </w:p>
    <w:p w14:paraId="1910EB76" w14:textId="77777777" w:rsidR="009F32C2" w:rsidRPr="001358DE" w:rsidRDefault="009F32C2" w:rsidP="009F32C2">
      <w:pPr>
        <w:tabs>
          <w:tab w:val="left" w:pos="709"/>
        </w:tabs>
        <w:ind w:left="360"/>
        <w:jc w:val="both"/>
        <w:rPr>
          <w:rFonts w:ascii="Arial" w:hAnsi="Arial" w:cs="Arial"/>
          <w:sz w:val="22"/>
          <w:szCs w:val="22"/>
        </w:rPr>
      </w:pPr>
    </w:p>
    <w:p w14:paraId="3925C47E" w14:textId="77777777" w:rsidR="009F32C2" w:rsidRPr="00837306" w:rsidRDefault="009F32C2" w:rsidP="009F32C2">
      <w:pPr>
        <w:numPr>
          <w:ilvl w:val="0"/>
          <w:numId w:val="1"/>
        </w:numPr>
        <w:tabs>
          <w:tab w:val="left" w:pos="709"/>
        </w:tabs>
        <w:jc w:val="both"/>
        <w:rPr>
          <w:rFonts w:ascii="Arial" w:hAnsi="Arial" w:cs="Arial"/>
          <w:sz w:val="22"/>
          <w:szCs w:val="22"/>
        </w:rPr>
      </w:pPr>
      <w:r>
        <w:rPr>
          <w:rFonts w:ascii="Arial" w:hAnsi="Arial" w:cs="Arial"/>
          <w:sz w:val="22"/>
          <w:szCs w:val="22"/>
        </w:rPr>
        <w:t>En parties communes, accessibles à l’occupant : ……..…………………….………………………………………………………………………………………………………………………………………………………………………………..………………………………………………………………………………………………………..… ………………………………………………………………………………………………….....…………………………………………………………………………………………………............</w:t>
      </w:r>
    </w:p>
    <w:p w14:paraId="78EFD935" w14:textId="77777777" w:rsidR="009F32C2" w:rsidRDefault="009F32C2" w:rsidP="009F32C2">
      <w:pPr>
        <w:tabs>
          <w:tab w:val="left" w:pos="1276"/>
        </w:tabs>
        <w:jc w:val="both"/>
        <w:rPr>
          <w:rFonts w:ascii="Arial" w:hAnsi="Arial" w:cs="Arial"/>
          <w:sz w:val="22"/>
          <w:szCs w:val="22"/>
        </w:rPr>
      </w:pPr>
    </w:p>
    <w:p w14:paraId="246CB261" w14:textId="77777777" w:rsidR="009F32C2" w:rsidRDefault="009F32C2" w:rsidP="009F32C2">
      <w:pPr>
        <w:tabs>
          <w:tab w:val="left" w:pos="1276"/>
        </w:tabs>
        <w:jc w:val="both"/>
        <w:rPr>
          <w:rFonts w:ascii="Arial" w:hAnsi="Arial" w:cs="Arial"/>
          <w:sz w:val="22"/>
          <w:szCs w:val="22"/>
        </w:rPr>
      </w:pPr>
      <w:r>
        <w:rPr>
          <w:rFonts w:ascii="Arial" w:hAnsi="Arial" w:cs="Arial"/>
          <w:sz w:val="22"/>
          <w:szCs w:val="22"/>
        </w:rPr>
        <w:t>L’hébergement mis à disposition sera occupé, outre par le signataire de la présente convention, par ….. adultes et …mineurs, lesquels sont considérés comme membres du ménage de l’occupant signataire de la convention.</w:t>
      </w:r>
    </w:p>
    <w:p w14:paraId="7903EAE8" w14:textId="77777777" w:rsidR="009F32C2" w:rsidRPr="00212D27" w:rsidRDefault="009F32C2" w:rsidP="009F32C2">
      <w:pPr>
        <w:tabs>
          <w:tab w:val="left" w:pos="1276"/>
        </w:tabs>
        <w:jc w:val="both"/>
        <w:rPr>
          <w:rFonts w:ascii="Arial" w:hAnsi="Arial" w:cs="Arial"/>
          <w:sz w:val="22"/>
          <w:szCs w:val="22"/>
        </w:rPr>
      </w:pPr>
    </w:p>
    <w:p w14:paraId="2657C4E9" w14:textId="77777777"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L’occupant reconnaît expressément que le décret du 15 mars 2018 relatif au bail d’habitation n’est pas applicable à la présente convention.</w:t>
      </w:r>
    </w:p>
    <w:p w14:paraId="1029F796" w14:textId="77777777" w:rsidR="009F32C2" w:rsidRPr="00212D27" w:rsidRDefault="009F32C2" w:rsidP="009F32C2">
      <w:pPr>
        <w:tabs>
          <w:tab w:val="left" w:pos="1276"/>
        </w:tabs>
        <w:jc w:val="both"/>
        <w:rPr>
          <w:rFonts w:ascii="Arial" w:hAnsi="Arial" w:cs="Arial"/>
          <w:b/>
          <w:sz w:val="22"/>
          <w:szCs w:val="22"/>
        </w:rPr>
      </w:pPr>
    </w:p>
    <w:p w14:paraId="350C0046" w14:textId="77777777" w:rsidR="009F32C2" w:rsidRPr="00212D27" w:rsidRDefault="009F32C2" w:rsidP="009F32C2">
      <w:pPr>
        <w:tabs>
          <w:tab w:val="left" w:pos="1276"/>
        </w:tabs>
        <w:jc w:val="both"/>
        <w:rPr>
          <w:rFonts w:ascii="Arial" w:hAnsi="Arial" w:cs="Arial"/>
          <w:b/>
          <w:sz w:val="22"/>
          <w:szCs w:val="22"/>
        </w:rPr>
      </w:pPr>
      <w:r w:rsidRPr="00212D27">
        <w:rPr>
          <w:rFonts w:ascii="Arial" w:hAnsi="Arial" w:cs="Arial"/>
          <w:b/>
          <w:sz w:val="22"/>
          <w:szCs w:val="22"/>
        </w:rPr>
        <w:t>Art. 3 – Contribution financière et charges</w:t>
      </w:r>
    </w:p>
    <w:p w14:paraId="28733B8C" w14:textId="77777777" w:rsidR="009F32C2" w:rsidRPr="00212D27" w:rsidRDefault="009F32C2" w:rsidP="009F32C2">
      <w:pPr>
        <w:tabs>
          <w:tab w:val="left" w:pos="1276"/>
        </w:tabs>
        <w:jc w:val="both"/>
        <w:rPr>
          <w:rFonts w:ascii="Arial" w:hAnsi="Arial" w:cs="Arial"/>
          <w:b/>
          <w:sz w:val="22"/>
          <w:szCs w:val="22"/>
        </w:rPr>
      </w:pPr>
    </w:p>
    <w:p w14:paraId="67C03396" w14:textId="77777777" w:rsidR="009F32C2" w:rsidRPr="00212D27" w:rsidRDefault="009F32C2" w:rsidP="009F32C2">
      <w:pPr>
        <w:tabs>
          <w:tab w:val="left" w:pos="1276"/>
        </w:tabs>
        <w:jc w:val="both"/>
        <w:rPr>
          <w:rFonts w:ascii="Arial" w:hAnsi="Arial" w:cs="Arial"/>
          <w:bCs/>
          <w:sz w:val="22"/>
          <w:szCs w:val="22"/>
        </w:rPr>
      </w:pPr>
      <w:r w:rsidRPr="00212D27">
        <w:rPr>
          <w:rFonts w:ascii="Arial" w:hAnsi="Arial" w:cs="Arial"/>
          <w:bCs/>
          <w:sz w:val="22"/>
          <w:szCs w:val="22"/>
        </w:rPr>
        <w:t>L’occupant s’engage à payer une contribution financière pour l’occupation de la chambre ou du logement qui lui est attribué lorsque celui-ci ou un membre de son ménage perçoit un revenu ou toute forme d’aide équivalente en Belgique ou à l’étranger.</w:t>
      </w:r>
    </w:p>
    <w:p w14:paraId="5387F781" w14:textId="77777777" w:rsidR="009F32C2" w:rsidRPr="00212D27" w:rsidRDefault="009F32C2" w:rsidP="009F32C2">
      <w:pPr>
        <w:tabs>
          <w:tab w:val="left" w:pos="1276"/>
        </w:tabs>
        <w:jc w:val="both"/>
        <w:rPr>
          <w:rFonts w:ascii="Arial" w:hAnsi="Arial" w:cs="Arial"/>
          <w:bCs/>
          <w:sz w:val="22"/>
          <w:szCs w:val="22"/>
        </w:rPr>
      </w:pPr>
    </w:p>
    <w:p w14:paraId="222EECED" w14:textId="77777777" w:rsidR="009F32C2" w:rsidRPr="00212D27" w:rsidRDefault="009F32C2" w:rsidP="009F32C2">
      <w:pPr>
        <w:tabs>
          <w:tab w:val="left" w:pos="1276"/>
        </w:tabs>
        <w:jc w:val="both"/>
        <w:rPr>
          <w:rFonts w:ascii="Arial" w:hAnsi="Arial" w:cs="Arial"/>
          <w:bCs/>
          <w:sz w:val="22"/>
          <w:szCs w:val="22"/>
        </w:rPr>
      </w:pPr>
      <w:r w:rsidRPr="00212D27">
        <w:rPr>
          <w:rFonts w:ascii="Arial" w:hAnsi="Arial" w:cs="Arial"/>
          <w:bCs/>
          <w:sz w:val="22"/>
          <w:szCs w:val="22"/>
        </w:rPr>
        <w:t>Le montant de la contribution est défini comme suit :</w:t>
      </w:r>
    </w:p>
    <w:p w14:paraId="7D440A7F" w14:textId="64055CD7" w:rsidR="009F32C2" w:rsidRPr="00212D27" w:rsidRDefault="009F32C2" w:rsidP="009F32C2">
      <w:pPr>
        <w:numPr>
          <w:ilvl w:val="0"/>
          <w:numId w:val="1"/>
        </w:numPr>
        <w:tabs>
          <w:tab w:val="left" w:pos="851"/>
        </w:tabs>
        <w:ind w:left="851" w:hanging="425"/>
        <w:jc w:val="both"/>
        <w:rPr>
          <w:rFonts w:ascii="Arial" w:hAnsi="Arial" w:cs="Arial"/>
          <w:bCs/>
          <w:sz w:val="22"/>
          <w:szCs w:val="22"/>
        </w:rPr>
      </w:pPr>
      <w:r w:rsidRPr="00212D27">
        <w:rPr>
          <w:rFonts w:ascii="Arial" w:hAnsi="Arial" w:cs="Arial"/>
          <w:bCs/>
          <w:sz w:val="22"/>
          <w:szCs w:val="22"/>
        </w:rPr>
        <w:t>300€ pout une personne majeure</w:t>
      </w:r>
      <w:r w:rsidR="00887BC4" w:rsidRPr="00212D27">
        <w:rPr>
          <w:rFonts w:ascii="Arial" w:hAnsi="Arial" w:cs="Arial"/>
          <w:bCs/>
          <w:sz w:val="22"/>
          <w:szCs w:val="22"/>
        </w:rPr>
        <w:t>;</w:t>
      </w:r>
    </w:p>
    <w:p w14:paraId="3653B880" w14:textId="3CC79D1D" w:rsidR="009F32C2" w:rsidRPr="00212D27" w:rsidRDefault="009F32C2" w:rsidP="009F32C2">
      <w:pPr>
        <w:numPr>
          <w:ilvl w:val="0"/>
          <w:numId w:val="1"/>
        </w:numPr>
        <w:tabs>
          <w:tab w:val="left" w:pos="851"/>
        </w:tabs>
        <w:ind w:left="851" w:hanging="425"/>
        <w:jc w:val="both"/>
        <w:rPr>
          <w:rFonts w:ascii="Arial" w:hAnsi="Arial" w:cs="Arial"/>
          <w:bCs/>
          <w:sz w:val="22"/>
          <w:szCs w:val="22"/>
        </w:rPr>
      </w:pPr>
      <w:r w:rsidRPr="00212D27">
        <w:rPr>
          <w:rFonts w:ascii="Arial" w:hAnsi="Arial" w:cs="Arial"/>
          <w:bCs/>
          <w:sz w:val="22"/>
          <w:szCs w:val="22"/>
        </w:rPr>
        <w:t>500€ pour un ménage composé de 2 personnes majeures</w:t>
      </w:r>
      <w:r w:rsidR="00887BC4" w:rsidRPr="00212D27">
        <w:rPr>
          <w:rFonts w:ascii="Arial" w:hAnsi="Arial" w:cs="Arial"/>
          <w:bCs/>
          <w:sz w:val="22"/>
          <w:szCs w:val="22"/>
        </w:rPr>
        <w:t>.</w:t>
      </w:r>
    </w:p>
    <w:p w14:paraId="44D9E4D6" w14:textId="77777777" w:rsidR="009F32C2" w:rsidRPr="00212D27" w:rsidRDefault="009F32C2" w:rsidP="009F32C2">
      <w:pPr>
        <w:tabs>
          <w:tab w:val="left" w:pos="1276"/>
        </w:tabs>
        <w:jc w:val="both"/>
        <w:rPr>
          <w:rFonts w:ascii="Arial" w:hAnsi="Arial" w:cs="Arial"/>
          <w:bCs/>
          <w:sz w:val="22"/>
          <w:szCs w:val="22"/>
        </w:rPr>
      </w:pPr>
    </w:p>
    <w:p w14:paraId="762CB384" w14:textId="77777777" w:rsidR="009F32C2" w:rsidRPr="00212D27" w:rsidRDefault="009F32C2" w:rsidP="009F32C2">
      <w:pPr>
        <w:tabs>
          <w:tab w:val="left" w:pos="1276"/>
        </w:tabs>
        <w:jc w:val="both"/>
        <w:rPr>
          <w:rFonts w:ascii="Arial" w:hAnsi="Arial" w:cs="Arial"/>
          <w:bCs/>
          <w:sz w:val="22"/>
          <w:szCs w:val="22"/>
        </w:rPr>
      </w:pPr>
      <w:r w:rsidRPr="00212D27">
        <w:rPr>
          <w:rFonts w:ascii="Arial" w:hAnsi="Arial" w:cs="Arial"/>
          <w:bCs/>
          <w:sz w:val="22"/>
          <w:szCs w:val="22"/>
        </w:rPr>
        <w:t xml:space="preserve">Les montants ci-dessus sont majorés : </w:t>
      </w:r>
    </w:p>
    <w:p w14:paraId="2BEFBDA0" w14:textId="37047779" w:rsidR="009F32C2" w:rsidRPr="00212D27" w:rsidRDefault="009F32C2" w:rsidP="009F32C2">
      <w:pPr>
        <w:numPr>
          <w:ilvl w:val="0"/>
          <w:numId w:val="1"/>
        </w:numPr>
        <w:tabs>
          <w:tab w:val="left" w:pos="851"/>
        </w:tabs>
        <w:ind w:left="851" w:hanging="425"/>
        <w:jc w:val="both"/>
        <w:rPr>
          <w:rFonts w:ascii="Arial" w:hAnsi="Arial" w:cs="Arial"/>
          <w:bCs/>
          <w:sz w:val="22"/>
          <w:szCs w:val="22"/>
        </w:rPr>
      </w:pPr>
      <w:r w:rsidRPr="00212D27">
        <w:rPr>
          <w:rFonts w:ascii="Arial" w:hAnsi="Arial" w:cs="Arial"/>
          <w:bCs/>
          <w:sz w:val="22"/>
          <w:szCs w:val="22"/>
        </w:rPr>
        <w:t>de 50€ par mineur à charge au moment de la signature de la convention ;</w:t>
      </w:r>
      <w:r w:rsidR="002B3CD7" w:rsidRPr="00212D27">
        <w:rPr>
          <w:rFonts w:ascii="Arial" w:hAnsi="Arial" w:cs="Arial"/>
          <w:bCs/>
          <w:sz w:val="22"/>
          <w:szCs w:val="22"/>
        </w:rPr>
        <w:t xml:space="preserve"> et</w:t>
      </w:r>
    </w:p>
    <w:p w14:paraId="274A618B" w14:textId="702C1968" w:rsidR="009F32C2" w:rsidRPr="00212D27" w:rsidRDefault="009F32C2" w:rsidP="009F32C2">
      <w:pPr>
        <w:numPr>
          <w:ilvl w:val="0"/>
          <w:numId w:val="1"/>
        </w:numPr>
        <w:tabs>
          <w:tab w:val="left" w:pos="851"/>
        </w:tabs>
        <w:ind w:left="851" w:hanging="425"/>
        <w:jc w:val="both"/>
        <w:rPr>
          <w:rFonts w:ascii="Arial" w:hAnsi="Arial" w:cs="Arial"/>
          <w:bCs/>
          <w:sz w:val="22"/>
          <w:szCs w:val="22"/>
        </w:rPr>
      </w:pPr>
      <w:r w:rsidRPr="00212D27">
        <w:rPr>
          <w:rFonts w:ascii="Arial" w:hAnsi="Arial" w:cs="Arial"/>
          <w:bCs/>
          <w:sz w:val="22"/>
          <w:szCs w:val="22"/>
        </w:rPr>
        <w:t>de 75€ par personne majeure supplémentaire présente dans le ménage lorsque celui-ci est composé de plus de 2 personnes majeures.</w:t>
      </w:r>
    </w:p>
    <w:p w14:paraId="6B8CD0BC" w14:textId="77777777" w:rsidR="009F32C2" w:rsidRPr="00212D27" w:rsidRDefault="009F32C2" w:rsidP="009F32C2">
      <w:pPr>
        <w:tabs>
          <w:tab w:val="left" w:pos="1276"/>
        </w:tabs>
        <w:jc w:val="both"/>
        <w:rPr>
          <w:rFonts w:ascii="Arial" w:hAnsi="Arial" w:cs="Arial"/>
          <w:bCs/>
          <w:sz w:val="22"/>
          <w:szCs w:val="22"/>
        </w:rPr>
      </w:pPr>
    </w:p>
    <w:p w14:paraId="1430A1D4" w14:textId="03EE7DD9" w:rsidR="009F32C2" w:rsidRPr="00212D27" w:rsidRDefault="009F32C2" w:rsidP="009F32C2">
      <w:pPr>
        <w:tabs>
          <w:tab w:val="left" w:pos="1276"/>
        </w:tabs>
        <w:jc w:val="both"/>
        <w:rPr>
          <w:rFonts w:ascii="Arial" w:hAnsi="Arial" w:cs="Arial"/>
          <w:bCs/>
          <w:sz w:val="22"/>
          <w:szCs w:val="22"/>
        </w:rPr>
      </w:pPr>
      <w:r w:rsidRPr="00212D27">
        <w:rPr>
          <w:rFonts w:ascii="Arial" w:hAnsi="Arial" w:cs="Arial"/>
          <w:bCs/>
          <w:sz w:val="22"/>
          <w:szCs w:val="22"/>
        </w:rPr>
        <w:t>L’occupant qui ne bénéficierait pas d’un revenu ou d’une aide équivalente est hébergé à titre gratuit jusqu’à ce que lui ou un membre de son ménage bénéficie d’un revenu ou d’une aide équivalente.</w:t>
      </w:r>
      <w:r w:rsidR="008A7F31" w:rsidRPr="00212D27">
        <w:rPr>
          <w:rFonts w:ascii="Arial" w:hAnsi="Arial" w:cs="Arial"/>
          <w:bCs/>
          <w:sz w:val="22"/>
          <w:szCs w:val="22"/>
        </w:rPr>
        <w:t xml:space="preserve"> L</w:t>
      </w:r>
      <w:r w:rsidR="00EB3396" w:rsidRPr="00212D27">
        <w:rPr>
          <w:rFonts w:ascii="Arial" w:hAnsi="Arial" w:cs="Arial"/>
          <w:bCs/>
          <w:sz w:val="22"/>
          <w:szCs w:val="22"/>
        </w:rPr>
        <w:t xml:space="preserve">a production, par l’occupant, d’une attestation officielle faisant état de l’absence de revenu ou de ressource conditionne la </w:t>
      </w:r>
      <w:r w:rsidR="008A7F31" w:rsidRPr="00212D27">
        <w:rPr>
          <w:rFonts w:ascii="Arial" w:hAnsi="Arial" w:cs="Arial"/>
          <w:bCs/>
          <w:sz w:val="22"/>
          <w:szCs w:val="22"/>
        </w:rPr>
        <w:t xml:space="preserve">gratuité </w:t>
      </w:r>
      <w:r w:rsidR="00010445" w:rsidRPr="00212D27">
        <w:rPr>
          <w:rFonts w:ascii="Arial" w:hAnsi="Arial" w:cs="Arial"/>
          <w:bCs/>
          <w:sz w:val="22"/>
          <w:szCs w:val="22"/>
        </w:rPr>
        <w:t>de l’hébergement</w:t>
      </w:r>
      <w:r w:rsidR="00EB3396" w:rsidRPr="00212D27">
        <w:rPr>
          <w:rFonts w:ascii="Arial" w:hAnsi="Arial" w:cs="Arial"/>
          <w:bCs/>
          <w:sz w:val="22"/>
          <w:szCs w:val="22"/>
        </w:rPr>
        <w:t>.</w:t>
      </w:r>
    </w:p>
    <w:p w14:paraId="28BCFA4A" w14:textId="77777777" w:rsidR="009F32C2" w:rsidRPr="00212D27" w:rsidRDefault="009F32C2" w:rsidP="009F32C2">
      <w:pPr>
        <w:tabs>
          <w:tab w:val="left" w:pos="1276"/>
        </w:tabs>
        <w:jc w:val="both"/>
        <w:rPr>
          <w:rFonts w:ascii="Arial" w:hAnsi="Arial" w:cs="Arial"/>
          <w:b/>
          <w:sz w:val="22"/>
          <w:szCs w:val="22"/>
        </w:rPr>
      </w:pPr>
    </w:p>
    <w:p w14:paraId="74DAAC2A" w14:textId="496F77C6" w:rsidR="009F32C2" w:rsidRPr="00212D27" w:rsidRDefault="00010445" w:rsidP="009F32C2">
      <w:pPr>
        <w:tabs>
          <w:tab w:val="left" w:pos="1276"/>
        </w:tabs>
        <w:jc w:val="both"/>
        <w:rPr>
          <w:rFonts w:ascii="Arial" w:hAnsi="Arial" w:cs="Arial"/>
          <w:bCs/>
          <w:sz w:val="22"/>
          <w:szCs w:val="22"/>
        </w:rPr>
      </w:pPr>
      <w:r w:rsidRPr="00212D27">
        <w:rPr>
          <w:rFonts w:ascii="Arial" w:hAnsi="Arial" w:cs="Arial"/>
          <w:b/>
          <w:sz w:val="22"/>
          <w:szCs w:val="22"/>
        </w:rPr>
        <w:t>L’</w:t>
      </w:r>
      <w:r w:rsidR="009F32C2" w:rsidRPr="00212D27">
        <w:rPr>
          <w:rFonts w:ascii="Arial" w:hAnsi="Arial" w:cs="Arial"/>
          <w:b/>
          <w:sz w:val="22"/>
          <w:szCs w:val="22"/>
        </w:rPr>
        <w:t xml:space="preserve">indemnité est à payer anticipativement sur le compte </w:t>
      </w:r>
      <w:r w:rsidR="00212D27" w:rsidRPr="00212D27">
        <w:rPr>
          <w:rFonts w:ascii="Arial" w:hAnsi="Arial" w:cs="Arial"/>
          <w:bCs/>
          <w:sz w:val="22"/>
          <w:szCs w:val="22"/>
        </w:rPr>
        <w:t xml:space="preserve">ING n° BE52 3632 2352 3709 du </w:t>
      </w:r>
      <w:r w:rsidR="009F32C2" w:rsidRPr="00212D27">
        <w:rPr>
          <w:rFonts w:ascii="Arial" w:hAnsi="Arial" w:cs="Arial"/>
          <w:bCs/>
          <w:sz w:val="22"/>
          <w:szCs w:val="22"/>
        </w:rPr>
        <w:t xml:space="preserve">Fonds du Logement de Wallonie. A cette fin, l’occupant est tenu de réaliser le virement au plus tard le </w:t>
      </w:r>
      <w:r w:rsidR="00212D27">
        <w:rPr>
          <w:rFonts w:ascii="Arial" w:hAnsi="Arial" w:cs="Arial"/>
          <w:bCs/>
          <w:sz w:val="22"/>
          <w:szCs w:val="22"/>
        </w:rPr>
        <w:t>2</w:t>
      </w:r>
      <w:r w:rsidR="009F32C2" w:rsidRPr="00212D27">
        <w:rPr>
          <w:rFonts w:ascii="Arial" w:hAnsi="Arial" w:cs="Arial"/>
          <w:bCs/>
          <w:sz w:val="22"/>
          <w:szCs w:val="22"/>
        </w:rPr>
        <w:t xml:space="preserve"> du mois pour le mois </w:t>
      </w:r>
      <w:r w:rsidR="00212D27">
        <w:rPr>
          <w:rFonts w:ascii="Arial" w:hAnsi="Arial" w:cs="Arial"/>
          <w:bCs/>
          <w:sz w:val="22"/>
          <w:szCs w:val="22"/>
        </w:rPr>
        <w:t>débutant</w:t>
      </w:r>
      <w:r w:rsidR="00C00DA2" w:rsidRPr="00212D27">
        <w:rPr>
          <w:rFonts w:ascii="Arial" w:hAnsi="Arial" w:cs="Arial"/>
          <w:bCs/>
          <w:sz w:val="22"/>
          <w:szCs w:val="22"/>
        </w:rPr>
        <w:t xml:space="preserve"> ou de donner ordre, par le biais d’un</w:t>
      </w:r>
      <w:r w:rsidR="00EB3396" w:rsidRPr="00212D27">
        <w:rPr>
          <w:rFonts w:ascii="Arial" w:hAnsi="Arial" w:cs="Arial"/>
          <w:bCs/>
          <w:sz w:val="22"/>
          <w:szCs w:val="22"/>
        </w:rPr>
        <w:t xml:space="preserve"> mandat de</w:t>
      </w:r>
      <w:r w:rsidR="00C00DA2" w:rsidRPr="00212D27">
        <w:rPr>
          <w:rFonts w:ascii="Arial" w:hAnsi="Arial" w:cs="Arial"/>
          <w:bCs/>
          <w:sz w:val="22"/>
          <w:szCs w:val="22"/>
        </w:rPr>
        <w:t xml:space="preserve"> domiciliation, </w:t>
      </w:r>
      <w:r w:rsidR="00EB3396" w:rsidRPr="00212D27">
        <w:rPr>
          <w:rFonts w:ascii="Arial" w:hAnsi="Arial" w:cs="Arial"/>
          <w:bCs/>
          <w:sz w:val="22"/>
          <w:szCs w:val="22"/>
        </w:rPr>
        <w:t xml:space="preserve">pour que le versement </w:t>
      </w:r>
      <w:r w:rsidR="00967CCB" w:rsidRPr="00212D27">
        <w:rPr>
          <w:rFonts w:ascii="Arial" w:hAnsi="Arial" w:cs="Arial"/>
          <w:bCs/>
          <w:sz w:val="22"/>
          <w:szCs w:val="22"/>
        </w:rPr>
        <w:t>soit</w:t>
      </w:r>
      <w:r w:rsidR="00EB3396" w:rsidRPr="00212D27">
        <w:rPr>
          <w:rFonts w:ascii="Arial" w:hAnsi="Arial" w:cs="Arial"/>
          <w:bCs/>
          <w:sz w:val="22"/>
          <w:szCs w:val="22"/>
        </w:rPr>
        <w:t xml:space="preserve"> opéré pour cette date.</w:t>
      </w:r>
    </w:p>
    <w:p w14:paraId="040BCBCF" w14:textId="05DAA39D" w:rsidR="009F32C2" w:rsidRPr="00212D27" w:rsidRDefault="009F32C2" w:rsidP="009F32C2">
      <w:pPr>
        <w:tabs>
          <w:tab w:val="left" w:pos="1276"/>
        </w:tabs>
        <w:jc w:val="both"/>
        <w:rPr>
          <w:rFonts w:ascii="Arial" w:hAnsi="Arial" w:cs="Arial"/>
          <w:bCs/>
          <w:sz w:val="22"/>
          <w:szCs w:val="22"/>
        </w:rPr>
      </w:pPr>
      <w:r w:rsidRPr="00212D27">
        <w:rPr>
          <w:rFonts w:ascii="Arial" w:hAnsi="Arial" w:cs="Arial"/>
          <w:bCs/>
          <w:sz w:val="22"/>
          <w:szCs w:val="22"/>
        </w:rPr>
        <w:br/>
      </w:r>
      <w:r w:rsidR="00297817" w:rsidRPr="00212D27">
        <w:rPr>
          <w:rFonts w:ascii="Arial" w:hAnsi="Arial" w:cs="Arial"/>
          <w:bCs/>
          <w:sz w:val="22"/>
          <w:szCs w:val="22"/>
        </w:rPr>
        <w:t xml:space="preserve">Si l’entrée au sein de l’hébergement conventionné intervient au cours du mois, l’indemnité due est calculée </w:t>
      </w:r>
      <w:r w:rsidRPr="00212D27">
        <w:rPr>
          <w:rFonts w:ascii="Arial" w:hAnsi="Arial" w:cs="Arial"/>
          <w:bCs/>
          <w:sz w:val="22"/>
          <w:szCs w:val="22"/>
        </w:rPr>
        <w:t>au prorata du nombre de jours restants dans le mois en ce compris le jour d’arrivée.</w:t>
      </w:r>
    </w:p>
    <w:p w14:paraId="5396841D" w14:textId="33F5972C" w:rsidR="009F32C2" w:rsidRPr="00212D27" w:rsidRDefault="009F32C2" w:rsidP="009F32C2">
      <w:pPr>
        <w:tabs>
          <w:tab w:val="left" w:pos="1276"/>
        </w:tabs>
        <w:jc w:val="both"/>
        <w:rPr>
          <w:rFonts w:ascii="Arial" w:hAnsi="Arial" w:cs="Arial"/>
          <w:bCs/>
          <w:i/>
          <w:iCs/>
          <w:sz w:val="22"/>
          <w:szCs w:val="22"/>
        </w:rPr>
      </w:pPr>
      <w:r w:rsidRPr="00212D27">
        <w:rPr>
          <w:rFonts w:ascii="Arial" w:hAnsi="Arial" w:cs="Arial"/>
          <w:bCs/>
          <w:i/>
          <w:iCs/>
          <w:sz w:val="22"/>
          <w:szCs w:val="22"/>
        </w:rPr>
        <w:t>Exemple</w:t>
      </w:r>
      <w:r w:rsidR="008E37E8" w:rsidRPr="00212D27">
        <w:rPr>
          <w:rFonts w:ascii="Arial" w:hAnsi="Arial" w:cs="Arial"/>
          <w:bCs/>
          <w:i/>
          <w:iCs/>
          <w:sz w:val="22"/>
          <w:szCs w:val="22"/>
        </w:rPr>
        <w:t> </w:t>
      </w:r>
      <w:r w:rsidRPr="00212D27">
        <w:rPr>
          <w:rFonts w:ascii="Arial" w:hAnsi="Arial" w:cs="Arial"/>
          <w:bCs/>
          <w:i/>
          <w:iCs/>
          <w:sz w:val="22"/>
          <w:szCs w:val="22"/>
        </w:rPr>
        <w:t xml:space="preserve">: si l’occupant arrive le 7 </w:t>
      </w:r>
      <w:r w:rsidR="00297817" w:rsidRPr="00212D27">
        <w:rPr>
          <w:rFonts w:ascii="Arial" w:hAnsi="Arial" w:cs="Arial"/>
          <w:bCs/>
          <w:i/>
          <w:iCs/>
          <w:sz w:val="22"/>
          <w:szCs w:val="22"/>
        </w:rPr>
        <w:t>septembre</w:t>
      </w:r>
      <w:r w:rsidRPr="00212D27">
        <w:rPr>
          <w:rFonts w:ascii="Arial" w:hAnsi="Arial" w:cs="Arial"/>
          <w:bCs/>
          <w:i/>
          <w:iCs/>
          <w:sz w:val="22"/>
          <w:szCs w:val="22"/>
        </w:rPr>
        <w:t>, il payera 25/3</w:t>
      </w:r>
      <w:r w:rsidR="00445CE2" w:rsidRPr="00212D27">
        <w:rPr>
          <w:rFonts w:ascii="Arial" w:hAnsi="Arial" w:cs="Arial"/>
          <w:bCs/>
          <w:i/>
          <w:iCs/>
          <w:sz w:val="22"/>
          <w:szCs w:val="22"/>
        </w:rPr>
        <w:t>0</w:t>
      </w:r>
      <w:r w:rsidRPr="00212D27">
        <w:rPr>
          <w:rFonts w:ascii="Arial" w:hAnsi="Arial" w:cs="Arial"/>
          <w:bCs/>
          <w:i/>
          <w:iCs/>
          <w:sz w:val="22"/>
          <w:szCs w:val="22"/>
        </w:rPr>
        <w:t xml:space="preserve"> du montant de l’indemnité due.</w:t>
      </w:r>
    </w:p>
    <w:p w14:paraId="5057240D" w14:textId="77777777" w:rsidR="009F32C2" w:rsidRPr="00212D27" w:rsidRDefault="009F32C2" w:rsidP="009F32C2">
      <w:pPr>
        <w:tabs>
          <w:tab w:val="left" w:pos="1276"/>
        </w:tabs>
        <w:jc w:val="both"/>
        <w:rPr>
          <w:rFonts w:ascii="Arial" w:hAnsi="Arial" w:cs="Arial"/>
          <w:bCs/>
          <w:sz w:val="22"/>
          <w:szCs w:val="22"/>
        </w:rPr>
      </w:pPr>
    </w:p>
    <w:p w14:paraId="3A0EE68E" w14:textId="77777777" w:rsidR="009F32C2" w:rsidRPr="00212D27" w:rsidRDefault="009F32C2" w:rsidP="009F32C2">
      <w:pPr>
        <w:tabs>
          <w:tab w:val="left" w:pos="1276"/>
        </w:tabs>
        <w:jc w:val="both"/>
        <w:rPr>
          <w:rFonts w:ascii="Arial" w:hAnsi="Arial" w:cs="Arial"/>
          <w:bCs/>
          <w:sz w:val="22"/>
          <w:szCs w:val="22"/>
        </w:rPr>
      </w:pPr>
      <w:r w:rsidRPr="00212D27">
        <w:rPr>
          <w:rFonts w:ascii="Arial" w:hAnsi="Arial" w:cs="Arial"/>
          <w:bCs/>
          <w:sz w:val="22"/>
          <w:szCs w:val="22"/>
        </w:rPr>
        <w:t>De même, si l’occupant ou un membre de son ménage commence à percevoir des revenus ou une aide équivalente en cours de mois, le montant de l’indemnité sera établi au prorata du nombre de jours restants dudit mois.</w:t>
      </w:r>
    </w:p>
    <w:p w14:paraId="68AFBBA3" w14:textId="389DC3FA" w:rsidR="009F32C2" w:rsidRPr="00212D27" w:rsidRDefault="009F32C2" w:rsidP="009F32C2">
      <w:pPr>
        <w:tabs>
          <w:tab w:val="left" w:pos="1276"/>
        </w:tabs>
        <w:jc w:val="both"/>
        <w:rPr>
          <w:rFonts w:ascii="Arial" w:hAnsi="Arial" w:cs="Arial"/>
          <w:bCs/>
          <w:sz w:val="22"/>
          <w:szCs w:val="22"/>
        </w:rPr>
      </w:pPr>
    </w:p>
    <w:p w14:paraId="5F7E206B" w14:textId="1748C3BC" w:rsidR="00297817" w:rsidRPr="00212D27" w:rsidRDefault="00297817" w:rsidP="00297817">
      <w:pPr>
        <w:tabs>
          <w:tab w:val="left" w:pos="1276"/>
        </w:tabs>
        <w:jc w:val="both"/>
        <w:rPr>
          <w:rFonts w:ascii="Arial" w:hAnsi="Arial" w:cs="Arial"/>
          <w:bCs/>
          <w:i/>
          <w:iCs/>
          <w:sz w:val="22"/>
          <w:szCs w:val="22"/>
        </w:rPr>
      </w:pPr>
      <w:r w:rsidRPr="00212D27">
        <w:rPr>
          <w:rFonts w:ascii="Arial" w:hAnsi="Arial" w:cs="Arial"/>
          <w:bCs/>
          <w:i/>
          <w:iCs/>
          <w:sz w:val="22"/>
          <w:szCs w:val="22"/>
        </w:rPr>
        <w:t>Exemple</w:t>
      </w:r>
      <w:r w:rsidR="008E37E8" w:rsidRPr="00212D27">
        <w:rPr>
          <w:rFonts w:ascii="Arial" w:hAnsi="Arial" w:cs="Arial"/>
          <w:bCs/>
          <w:i/>
          <w:iCs/>
          <w:sz w:val="22"/>
          <w:szCs w:val="22"/>
        </w:rPr>
        <w:t> </w:t>
      </w:r>
      <w:r w:rsidRPr="00212D27">
        <w:rPr>
          <w:rFonts w:ascii="Arial" w:hAnsi="Arial" w:cs="Arial"/>
          <w:bCs/>
          <w:i/>
          <w:iCs/>
          <w:sz w:val="22"/>
          <w:szCs w:val="22"/>
        </w:rPr>
        <w:t>: si l’occupant ou un des membres du ménage bénéfice de revenus à dater du 11, il payera 20/30 du montant de l’indemnité due.</w:t>
      </w:r>
    </w:p>
    <w:p w14:paraId="177430BA" w14:textId="6D9483B5" w:rsidR="00297817" w:rsidRPr="00212D27" w:rsidRDefault="00297817" w:rsidP="009F32C2">
      <w:pPr>
        <w:tabs>
          <w:tab w:val="left" w:pos="1276"/>
        </w:tabs>
        <w:jc w:val="both"/>
        <w:rPr>
          <w:rFonts w:ascii="Arial" w:hAnsi="Arial" w:cs="Arial"/>
          <w:bCs/>
          <w:sz w:val="22"/>
          <w:szCs w:val="22"/>
        </w:rPr>
      </w:pPr>
    </w:p>
    <w:p w14:paraId="758D9EFA" w14:textId="2C9D185A" w:rsidR="008E37E8" w:rsidRPr="00212D27" w:rsidRDefault="008E37E8" w:rsidP="009F32C2">
      <w:pPr>
        <w:tabs>
          <w:tab w:val="left" w:pos="1276"/>
        </w:tabs>
        <w:jc w:val="both"/>
        <w:rPr>
          <w:rFonts w:ascii="Arial" w:hAnsi="Arial" w:cs="Arial"/>
          <w:bCs/>
          <w:sz w:val="22"/>
          <w:szCs w:val="22"/>
        </w:rPr>
      </w:pPr>
      <w:r w:rsidRPr="00212D27">
        <w:rPr>
          <w:rFonts w:ascii="Arial" w:hAnsi="Arial" w:cs="Arial"/>
          <w:b/>
          <w:sz w:val="22"/>
          <w:szCs w:val="22"/>
        </w:rPr>
        <w:t>Dans ces deux cas</w:t>
      </w:r>
      <w:r w:rsidRPr="00212D27">
        <w:rPr>
          <w:rFonts w:ascii="Arial" w:hAnsi="Arial" w:cs="Arial"/>
          <w:bCs/>
          <w:sz w:val="22"/>
          <w:szCs w:val="22"/>
        </w:rPr>
        <w:t>, le paiement est opéré, exceptionnellement, au terme du premier mois.</w:t>
      </w:r>
    </w:p>
    <w:p w14:paraId="38BE4531" w14:textId="4F32E85C" w:rsidR="009F32C2" w:rsidRPr="00212D27" w:rsidRDefault="009F32C2" w:rsidP="009F32C2">
      <w:pPr>
        <w:tabs>
          <w:tab w:val="left" w:pos="1276"/>
        </w:tabs>
        <w:jc w:val="both"/>
        <w:rPr>
          <w:rFonts w:ascii="Arial" w:hAnsi="Arial" w:cs="Arial"/>
          <w:bCs/>
          <w:i/>
          <w:iCs/>
          <w:sz w:val="22"/>
          <w:szCs w:val="22"/>
        </w:rPr>
      </w:pPr>
      <w:r w:rsidRPr="00212D27">
        <w:rPr>
          <w:rFonts w:ascii="Arial" w:hAnsi="Arial" w:cs="Arial"/>
          <w:bCs/>
          <w:sz w:val="22"/>
          <w:szCs w:val="22"/>
        </w:rPr>
        <w:t xml:space="preserve">En cas de départ avant le terme d’un mois, l’indemnité trop perçue </w:t>
      </w:r>
      <w:r w:rsidR="00EB3396" w:rsidRPr="00212D27">
        <w:rPr>
          <w:rFonts w:ascii="Arial" w:hAnsi="Arial" w:cs="Arial"/>
          <w:bCs/>
          <w:sz w:val="22"/>
          <w:szCs w:val="22"/>
        </w:rPr>
        <w:t>fait</w:t>
      </w:r>
      <w:r w:rsidRPr="00212D27">
        <w:rPr>
          <w:rFonts w:ascii="Arial" w:hAnsi="Arial" w:cs="Arial"/>
          <w:bCs/>
          <w:sz w:val="22"/>
          <w:szCs w:val="22"/>
        </w:rPr>
        <w:t xml:space="preserve"> l’objet d’un remboursement à concurrence du nombre de jours encore à courir, à compter du lendemain du départ.</w:t>
      </w:r>
      <w:r w:rsidRPr="00212D27">
        <w:rPr>
          <w:rFonts w:ascii="Arial" w:hAnsi="Arial" w:cs="Arial"/>
          <w:bCs/>
          <w:i/>
          <w:iCs/>
          <w:sz w:val="22"/>
          <w:szCs w:val="22"/>
        </w:rPr>
        <w:t xml:space="preserve"> </w:t>
      </w:r>
    </w:p>
    <w:p w14:paraId="76712EA2" w14:textId="040AEAA4" w:rsidR="009F32C2" w:rsidRPr="00212D27" w:rsidRDefault="009F32C2" w:rsidP="009F32C2">
      <w:pPr>
        <w:tabs>
          <w:tab w:val="left" w:pos="1276"/>
        </w:tabs>
        <w:jc w:val="both"/>
        <w:rPr>
          <w:rFonts w:ascii="Arial" w:hAnsi="Arial" w:cs="Arial"/>
          <w:bCs/>
          <w:i/>
          <w:iCs/>
          <w:sz w:val="22"/>
          <w:szCs w:val="22"/>
        </w:rPr>
      </w:pPr>
      <w:r w:rsidRPr="00212D27">
        <w:rPr>
          <w:rFonts w:ascii="Arial" w:hAnsi="Arial" w:cs="Arial"/>
          <w:bCs/>
          <w:i/>
          <w:iCs/>
          <w:sz w:val="22"/>
          <w:szCs w:val="22"/>
        </w:rPr>
        <w:t>Exemple : si l’occupant quitte l’hébergement collectif le 20 août, il bénéficiera d’un remboursement à concurrence de 1</w:t>
      </w:r>
      <w:r w:rsidR="00212D27">
        <w:rPr>
          <w:rFonts w:ascii="Arial" w:hAnsi="Arial" w:cs="Arial"/>
          <w:bCs/>
          <w:i/>
          <w:iCs/>
          <w:sz w:val="22"/>
          <w:szCs w:val="22"/>
        </w:rPr>
        <w:t>0</w:t>
      </w:r>
      <w:r w:rsidRPr="00212D27">
        <w:rPr>
          <w:rFonts w:ascii="Arial" w:hAnsi="Arial" w:cs="Arial"/>
          <w:bCs/>
          <w:i/>
          <w:iCs/>
          <w:sz w:val="22"/>
          <w:szCs w:val="22"/>
        </w:rPr>
        <w:t>/3</w:t>
      </w:r>
      <w:r w:rsidR="00445CE2" w:rsidRPr="00212D27">
        <w:rPr>
          <w:rFonts w:ascii="Arial" w:hAnsi="Arial" w:cs="Arial"/>
          <w:bCs/>
          <w:i/>
          <w:iCs/>
          <w:sz w:val="22"/>
          <w:szCs w:val="22"/>
        </w:rPr>
        <w:t>0</w:t>
      </w:r>
      <w:r w:rsidRPr="00212D27">
        <w:rPr>
          <w:rFonts w:ascii="Arial" w:hAnsi="Arial" w:cs="Arial"/>
          <w:bCs/>
          <w:i/>
          <w:iCs/>
          <w:sz w:val="22"/>
          <w:szCs w:val="22"/>
        </w:rPr>
        <w:t xml:space="preserve"> de l’indemnité versée.</w:t>
      </w:r>
    </w:p>
    <w:p w14:paraId="6F16E1C7" w14:textId="77777777" w:rsidR="009F32C2" w:rsidRPr="00212D27" w:rsidRDefault="009F32C2" w:rsidP="009F32C2">
      <w:pPr>
        <w:tabs>
          <w:tab w:val="left" w:pos="1276"/>
        </w:tabs>
        <w:jc w:val="both"/>
        <w:rPr>
          <w:rFonts w:ascii="Arial" w:hAnsi="Arial" w:cs="Arial"/>
          <w:bCs/>
          <w:i/>
          <w:iCs/>
          <w:sz w:val="22"/>
          <w:szCs w:val="22"/>
        </w:rPr>
      </w:pPr>
    </w:p>
    <w:p w14:paraId="5BE082E8" w14:textId="77777777"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 xml:space="preserve">La contribution couvre forfaitairement les frais et charges suivantes : les frais d’hébergement ainsi que les charges liées à la consommation d’eau, d’électricité, de gaz, de mazout, d’assurances et autres. </w:t>
      </w:r>
    </w:p>
    <w:p w14:paraId="4F0AE29C" w14:textId="77777777" w:rsidR="009F32C2" w:rsidRPr="00212D27" w:rsidRDefault="009F32C2" w:rsidP="009F32C2">
      <w:pPr>
        <w:tabs>
          <w:tab w:val="left" w:pos="1276"/>
        </w:tabs>
        <w:jc w:val="both"/>
        <w:rPr>
          <w:rFonts w:ascii="Arial" w:hAnsi="Arial" w:cs="Arial"/>
          <w:sz w:val="22"/>
          <w:szCs w:val="22"/>
        </w:rPr>
      </w:pPr>
    </w:p>
    <w:p w14:paraId="6FA45CD3" w14:textId="77777777"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 xml:space="preserve">La contribution </w:t>
      </w:r>
      <w:r w:rsidRPr="00212D27">
        <w:rPr>
          <w:rFonts w:ascii="Arial" w:hAnsi="Arial" w:cs="Arial"/>
          <w:sz w:val="22"/>
          <w:szCs w:val="22"/>
          <w:u w:val="single"/>
        </w:rPr>
        <w:t>ne</w:t>
      </w:r>
      <w:r w:rsidRPr="00212D27">
        <w:rPr>
          <w:rFonts w:ascii="Arial" w:hAnsi="Arial" w:cs="Arial"/>
          <w:sz w:val="22"/>
          <w:szCs w:val="22"/>
        </w:rPr>
        <w:t xml:space="preserve"> couvre </w:t>
      </w:r>
      <w:r w:rsidRPr="00212D27">
        <w:rPr>
          <w:rFonts w:ascii="Arial" w:hAnsi="Arial" w:cs="Arial"/>
          <w:sz w:val="22"/>
          <w:szCs w:val="22"/>
          <w:u w:val="single"/>
        </w:rPr>
        <w:t>pas</w:t>
      </w:r>
      <w:r w:rsidRPr="00212D27">
        <w:rPr>
          <w:rFonts w:ascii="Arial" w:hAnsi="Arial" w:cs="Arial"/>
          <w:sz w:val="22"/>
          <w:szCs w:val="22"/>
        </w:rPr>
        <w:t xml:space="preserve"> les services optionnels de repas, de blanchisserie et de nettoyage mis à disposition par l’hébergeur ou le gestionnaire des lieux. Ces services optionnels font l’objet d’une facturation séparée le cas échéant.</w:t>
      </w:r>
    </w:p>
    <w:p w14:paraId="0F8A08E9" w14:textId="77777777" w:rsidR="009F32C2" w:rsidRPr="00212D27" w:rsidRDefault="009F32C2" w:rsidP="009F32C2">
      <w:pPr>
        <w:tabs>
          <w:tab w:val="left" w:pos="1276"/>
        </w:tabs>
        <w:jc w:val="both"/>
        <w:rPr>
          <w:rFonts w:ascii="Arial" w:hAnsi="Arial" w:cs="Arial"/>
          <w:sz w:val="22"/>
          <w:szCs w:val="22"/>
        </w:rPr>
      </w:pPr>
    </w:p>
    <w:p w14:paraId="3D8488AB" w14:textId="00E63CE8"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Le montant de l</w:t>
      </w:r>
      <w:r w:rsidR="00887BC4" w:rsidRPr="00212D27">
        <w:rPr>
          <w:rFonts w:ascii="Arial" w:hAnsi="Arial" w:cs="Arial"/>
          <w:sz w:val="22"/>
          <w:szCs w:val="22"/>
        </w:rPr>
        <w:t xml:space="preserve">’indemnité </w:t>
      </w:r>
      <w:r w:rsidRPr="00212D27">
        <w:rPr>
          <w:rFonts w:ascii="Arial" w:hAnsi="Arial" w:cs="Arial"/>
          <w:sz w:val="22"/>
          <w:szCs w:val="22"/>
        </w:rPr>
        <w:t>à verser par l’occupant est repris en annexe 1.</w:t>
      </w:r>
    </w:p>
    <w:p w14:paraId="207BE08A" w14:textId="77777777" w:rsidR="009F32C2" w:rsidRPr="00212D27" w:rsidRDefault="009F32C2" w:rsidP="009F32C2">
      <w:pPr>
        <w:tabs>
          <w:tab w:val="left" w:pos="1276"/>
        </w:tabs>
        <w:jc w:val="both"/>
        <w:rPr>
          <w:rFonts w:ascii="Arial" w:hAnsi="Arial" w:cs="Arial"/>
          <w:sz w:val="22"/>
          <w:szCs w:val="22"/>
        </w:rPr>
      </w:pPr>
    </w:p>
    <w:p w14:paraId="4B61CE7F" w14:textId="77777777" w:rsidR="009F32C2" w:rsidRPr="00212D27" w:rsidRDefault="009F32C2" w:rsidP="009F32C2">
      <w:pPr>
        <w:tabs>
          <w:tab w:val="left" w:pos="1276"/>
        </w:tabs>
        <w:jc w:val="both"/>
        <w:rPr>
          <w:rFonts w:ascii="Arial" w:hAnsi="Arial" w:cs="Arial"/>
          <w:b/>
          <w:sz w:val="22"/>
          <w:szCs w:val="22"/>
        </w:rPr>
      </w:pPr>
      <w:r w:rsidRPr="00212D27">
        <w:rPr>
          <w:rFonts w:ascii="Arial" w:hAnsi="Arial" w:cs="Arial"/>
          <w:b/>
          <w:sz w:val="22"/>
          <w:szCs w:val="22"/>
        </w:rPr>
        <w:t>Art. 4 – Obligation des parties</w:t>
      </w:r>
    </w:p>
    <w:p w14:paraId="023BB91B" w14:textId="77777777" w:rsidR="009F32C2" w:rsidRPr="00212D27" w:rsidRDefault="009F32C2" w:rsidP="009F32C2">
      <w:pPr>
        <w:pStyle w:val="NormalWeb"/>
        <w:jc w:val="both"/>
        <w:rPr>
          <w:rFonts w:ascii="Arial" w:hAnsi="Arial" w:cs="Arial"/>
          <w:sz w:val="22"/>
          <w:szCs w:val="22"/>
          <w:u w:val="single"/>
        </w:rPr>
      </w:pPr>
      <w:r w:rsidRPr="00212D27">
        <w:rPr>
          <w:rFonts w:ascii="Arial" w:hAnsi="Arial" w:cs="Arial"/>
          <w:sz w:val="22"/>
          <w:szCs w:val="22"/>
          <w:u w:val="single"/>
        </w:rPr>
        <w:t xml:space="preserve">4.1. Obligations de l’hébergeur </w:t>
      </w:r>
    </w:p>
    <w:p w14:paraId="4838E18D" w14:textId="77777777" w:rsidR="009F32C2" w:rsidRPr="00212D27" w:rsidRDefault="009F32C2" w:rsidP="009F32C2">
      <w:pPr>
        <w:pStyle w:val="NormalWeb"/>
        <w:jc w:val="both"/>
        <w:rPr>
          <w:rFonts w:ascii="Arial" w:hAnsi="Arial" w:cs="Arial"/>
          <w:sz w:val="22"/>
          <w:szCs w:val="22"/>
        </w:rPr>
      </w:pPr>
      <w:r w:rsidRPr="00212D27">
        <w:rPr>
          <w:rFonts w:ascii="Arial" w:hAnsi="Arial" w:cs="Arial"/>
          <w:sz w:val="22"/>
          <w:szCs w:val="22"/>
        </w:rPr>
        <w:t xml:space="preserve">L’hébergeur s’engage à fournir à l’occupant un hébergement meublé, dûment alimenté en eau, électricité, chauffage et connecté au réseau internet. </w:t>
      </w:r>
    </w:p>
    <w:p w14:paraId="4931C686" w14:textId="77777777" w:rsidR="009F32C2" w:rsidRPr="00212D27" w:rsidRDefault="009F32C2" w:rsidP="009F32C2">
      <w:pPr>
        <w:pStyle w:val="NormalWeb"/>
        <w:jc w:val="both"/>
        <w:rPr>
          <w:rFonts w:ascii="Arial" w:hAnsi="Arial" w:cs="Arial"/>
          <w:sz w:val="22"/>
          <w:szCs w:val="22"/>
          <w:u w:val="single"/>
        </w:rPr>
      </w:pPr>
      <w:r w:rsidRPr="00212D27">
        <w:rPr>
          <w:rFonts w:ascii="Arial" w:hAnsi="Arial" w:cs="Arial"/>
          <w:sz w:val="22"/>
          <w:szCs w:val="22"/>
          <w:u w:val="single"/>
        </w:rPr>
        <w:t>4.2. Obligation de l’occupant</w:t>
      </w:r>
    </w:p>
    <w:p w14:paraId="1599ED88" w14:textId="77777777" w:rsidR="009F32C2" w:rsidRPr="00212D27" w:rsidRDefault="009F32C2" w:rsidP="009F32C2">
      <w:pPr>
        <w:pStyle w:val="NormalWeb"/>
        <w:jc w:val="both"/>
        <w:rPr>
          <w:rFonts w:ascii="Arial" w:hAnsi="Arial" w:cs="Arial"/>
          <w:sz w:val="22"/>
          <w:szCs w:val="22"/>
        </w:rPr>
      </w:pPr>
      <w:r w:rsidRPr="00212D27">
        <w:rPr>
          <w:rFonts w:ascii="Arial" w:hAnsi="Arial" w:cs="Arial"/>
          <w:sz w:val="22"/>
          <w:szCs w:val="22"/>
        </w:rPr>
        <w:t>L’occupant s’engage :</w:t>
      </w:r>
    </w:p>
    <w:p w14:paraId="4D3A2EA1" w14:textId="77777777" w:rsidR="009F32C2" w:rsidRPr="00212D27" w:rsidRDefault="009F32C2" w:rsidP="009F32C2">
      <w:pPr>
        <w:pStyle w:val="NormalWeb"/>
        <w:numPr>
          <w:ilvl w:val="0"/>
          <w:numId w:val="1"/>
        </w:numPr>
        <w:jc w:val="both"/>
        <w:rPr>
          <w:rFonts w:ascii="Arial" w:hAnsi="Arial" w:cs="Arial"/>
          <w:sz w:val="22"/>
          <w:szCs w:val="22"/>
        </w:rPr>
      </w:pPr>
      <w:r w:rsidRPr="00212D27">
        <w:rPr>
          <w:rFonts w:ascii="Arial" w:hAnsi="Arial" w:cs="Arial"/>
          <w:sz w:val="22"/>
          <w:szCs w:val="22"/>
        </w:rPr>
        <w:t>à occuper l’hébergement en personne prudente et raisonnable. Il assurera l’entretien de sa chambre ou de son logement et le restituera dans le même état que lors de son arrivée. A cette fin, un état des lieux contradictoire portant sur les parties privatives de l’occupant peut être dressé sur simple demande du propriétaire à l’arrivée et au départ de l’occupant.</w:t>
      </w:r>
    </w:p>
    <w:p w14:paraId="4C1BC77B" w14:textId="45F3D609" w:rsidR="009F32C2" w:rsidRPr="00212D27" w:rsidRDefault="009F32C2" w:rsidP="009F32C2">
      <w:pPr>
        <w:pStyle w:val="NormalWeb"/>
        <w:numPr>
          <w:ilvl w:val="0"/>
          <w:numId w:val="1"/>
        </w:numPr>
        <w:jc w:val="both"/>
        <w:rPr>
          <w:rFonts w:ascii="Arial" w:hAnsi="Arial" w:cs="Arial"/>
          <w:sz w:val="22"/>
          <w:szCs w:val="22"/>
        </w:rPr>
      </w:pPr>
      <w:r w:rsidRPr="00212D27">
        <w:rPr>
          <w:rFonts w:ascii="Arial" w:hAnsi="Arial" w:cs="Arial"/>
          <w:b/>
          <w:bCs/>
          <w:sz w:val="22"/>
          <w:szCs w:val="22"/>
        </w:rPr>
        <w:t>à respecter le règlement d’ordre intérieur</w:t>
      </w:r>
      <w:r w:rsidRPr="00212D27">
        <w:rPr>
          <w:rFonts w:ascii="Arial" w:hAnsi="Arial" w:cs="Arial"/>
          <w:sz w:val="22"/>
          <w:szCs w:val="22"/>
        </w:rPr>
        <w:t xml:space="preserve">, repris en annexe </w:t>
      </w:r>
      <w:r w:rsidR="008E37E8" w:rsidRPr="00212D27">
        <w:rPr>
          <w:rFonts w:ascii="Arial" w:hAnsi="Arial" w:cs="Arial"/>
          <w:sz w:val="22"/>
          <w:szCs w:val="22"/>
        </w:rPr>
        <w:t xml:space="preserve">2 </w:t>
      </w:r>
      <w:r w:rsidRPr="00212D27">
        <w:rPr>
          <w:rFonts w:ascii="Arial" w:hAnsi="Arial" w:cs="Arial"/>
          <w:sz w:val="22"/>
          <w:szCs w:val="22"/>
        </w:rPr>
        <w:t>de la présente convention ;</w:t>
      </w:r>
    </w:p>
    <w:p w14:paraId="60C09039" w14:textId="77777777" w:rsidR="009F32C2" w:rsidRPr="00212D27" w:rsidRDefault="009F32C2" w:rsidP="009F32C2">
      <w:pPr>
        <w:pStyle w:val="NormalWeb"/>
        <w:numPr>
          <w:ilvl w:val="0"/>
          <w:numId w:val="1"/>
        </w:numPr>
        <w:jc w:val="both"/>
        <w:rPr>
          <w:rFonts w:ascii="Arial" w:hAnsi="Arial" w:cs="Arial"/>
          <w:sz w:val="22"/>
          <w:szCs w:val="22"/>
        </w:rPr>
      </w:pPr>
      <w:r w:rsidRPr="00212D27">
        <w:rPr>
          <w:rFonts w:ascii="Arial" w:hAnsi="Arial" w:cs="Arial"/>
          <w:sz w:val="22"/>
          <w:szCs w:val="22"/>
        </w:rPr>
        <w:t>à prendre toutes les mesures utiles afin de régulariser dans les plus brefs délais sa situation administrative (inscription au centre d’enregistrement à Bruxelles, au registre des étrangers de la commune, demande d’obtention de l’équivalent au revenu d’intégration sociale le cas échéant) ;</w:t>
      </w:r>
    </w:p>
    <w:p w14:paraId="5669D30A" w14:textId="77777777" w:rsidR="009F32C2" w:rsidRPr="00212D27" w:rsidRDefault="009F32C2" w:rsidP="009F32C2">
      <w:pPr>
        <w:pStyle w:val="NormalWeb"/>
        <w:numPr>
          <w:ilvl w:val="0"/>
          <w:numId w:val="1"/>
        </w:numPr>
        <w:jc w:val="both"/>
        <w:rPr>
          <w:rFonts w:ascii="Arial" w:hAnsi="Arial" w:cs="Arial"/>
          <w:sz w:val="22"/>
          <w:szCs w:val="22"/>
        </w:rPr>
      </w:pPr>
      <w:r w:rsidRPr="00212D27">
        <w:rPr>
          <w:rFonts w:ascii="Arial" w:hAnsi="Arial" w:cs="Arial"/>
          <w:sz w:val="22"/>
          <w:szCs w:val="22"/>
        </w:rPr>
        <w:t>à informer, sans délai, l’hébergeur de toute modification de sa situation financière, en particulier de la perception du revenu d’intégration sociale et/ou d’allocations familiales ;</w:t>
      </w:r>
    </w:p>
    <w:p w14:paraId="34D21BE6" w14:textId="77777777" w:rsidR="009F32C2" w:rsidRPr="00212D27" w:rsidRDefault="009F32C2" w:rsidP="009F32C2">
      <w:pPr>
        <w:pStyle w:val="NormalWeb"/>
        <w:numPr>
          <w:ilvl w:val="0"/>
          <w:numId w:val="1"/>
        </w:numPr>
        <w:jc w:val="both"/>
        <w:rPr>
          <w:rFonts w:ascii="Arial" w:hAnsi="Arial" w:cs="Arial"/>
          <w:sz w:val="22"/>
          <w:szCs w:val="22"/>
        </w:rPr>
      </w:pPr>
      <w:r w:rsidRPr="00212D27">
        <w:rPr>
          <w:rFonts w:ascii="Arial" w:hAnsi="Arial" w:cs="Arial"/>
          <w:sz w:val="22"/>
          <w:szCs w:val="22"/>
        </w:rPr>
        <w:t>à payer l’indemnité financière due dans les délais, conformément à l’article 3.</w:t>
      </w:r>
    </w:p>
    <w:p w14:paraId="7B85044B" w14:textId="77777777" w:rsidR="009F32C2" w:rsidRPr="00212D27" w:rsidRDefault="009F32C2" w:rsidP="009F32C2">
      <w:pPr>
        <w:tabs>
          <w:tab w:val="left" w:pos="1276"/>
        </w:tabs>
        <w:jc w:val="both"/>
        <w:rPr>
          <w:rFonts w:ascii="Arial" w:hAnsi="Arial" w:cs="Arial"/>
          <w:b/>
          <w:sz w:val="22"/>
          <w:szCs w:val="22"/>
        </w:rPr>
      </w:pPr>
      <w:r w:rsidRPr="00212D27">
        <w:rPr>
          <w:rFonts w:ascii="Arial" w:hAnsi="Arial" w:cs="Arial"/>
          <w:b/>
          <w:sz w:val="22"/>
          <w:szCs w:val="22"/>
        </w:rPr>
        <w:t>Art. 5 – Durée de la convention</w:t>
      </w:r>
    </w:p>
    <w:p w14:paraId="3902A4DC" w14:textId="77777777" w:rsidR="009F32C2" w:rsidRPr="00212D27" w:rsidRDefault="009F32C2" w:rsidP="009F32C2">
      <w:pPr>
        <w:tabs>
          <w:tab w:val="left" w:pos="1276"/>
        </w:tabs>
        <w:jc w:val="both"/>
        <w:rPr>
          <w:rFonts w:ascii="Arial" w:hAnsi="Arial" w:cs="Arial"/>
          <w:b/>
          <w:sz w:val="22"/>
          <w:szCs w:val="22"/>
        </w:rPr>
      </w:pPr>
    </w:p>
    <w:p w14:paraId="357B7040" w14:textId="76E4AC50"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 xml:space="preserve">L’occupation prend cours le…………… pour une durée de </w:t>
      </w:r>
      <w:r w:rsidRPr="00212D27">
        <w:rPr>
          <w:rFonts w:ascii="Arial" w:hAnsi="Arial" w:cs="Arial"/>
          <w:sz w:val="22"/>
          <w:szCs w:val="22"/>
          <w:highlight w:val="yellow"/>
        </w:rPr>
        <w:t>X</w:t>
      </w:r>
      <w:r w:rsidRPr="00212D27">
        <w:rPr>
          <w:rFonts w:ascii="Arial" w:hAnsi="Arial" w:cs="Arial"/>
          <w:sz w:val="22"/>
          <w:szCs w:val="22"/>
        </w:rPr>
        <w:t xml:space="preserve"> mois</w:t>
      </w:r>
      <w:r w:rsidR="00D60F47" w:rsidRPr="00212D27">
        <w:rPr>
          <w:rFonts w:ascii="Arial" w:hAnsi="Arial" w:cs="Arial"/>
          <w:sz w:val="22"/>
          <w:szCs w:val="22"/>
        </w:rPr>
        <w:t>.</w:t>
      </w:r>
    </w:p>
    <w:p w14:paraId="5B8E2968" w14:textId="77777777" w:rsidR="009F32C2" w:rsidRPr="00212D27" w:rsidRDefault="009F32C2" w:rsidP="009F32C2">
      <w:pPr>
        <w:tabs>
          <w:tab w:val="left" w:pos="1276"/>
        </w:tabs>
        <w:jc w:val="both"/>
        <w:rPr>
          <w:rFonts w:ascii="Arial" w:hAnsi="Arial" w:cs="Arial"/>
          <w:sz w:val="22"/>
          <w:szCs w:val="22"/>
        </w:rPr>
      </w:pPr>
    </w:p>
    <w:p w14:paraId="77D752AB" w14:textId="77777777"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Elle prendra fin :</w:t>
      </w:r>
    </w:p>
    <w:p w14:paraId="1A8B6CCC" w14:textId="2AB86DBA" w:rsidR="009F32C2" w:rsidRPr="00212D27" w:rsidRDefault="009F32C2" w:rsidP="009F32C2">
      <w:pPr>
        <w:numPr>
          <w:ilvl w:val="0"/>
          <w:numId w:val="1"/>
        </w:numPr>
        <w:tabs>
          <w:tab w:val="left" w:pos="709"/>
        </w:tabs>
        <w:ind w:firstLine="66"/>
        <w:jc w:val="both"/>
        <w:rPr>
          <w:rFonts w:ascii="Arial" w:hAnsi="Arial" w:cs="Arial"/>
          <w:sz w:val="22"/>
          <w:szCs w:val="22"/>
        </w:rPr>
      </w:pPr>
      <w:r w:rsidRPr="00212D27">
        <w:rPr>
          <w:rFonts w:ascii="Arial" w:hAnsi="Arial" w:cs="Arial"/>
          <w:sz w:val="22"/>
          <w:szCs w:val="22"/>
        </w:rPr>
        <w:t>soit à l’expiration du terme</w:t>
      </w:r>
      <w:r w:rsidR="00D60F47" w:rsidRPr="00212D27">
        <w:rPr>
          <w:rFonts w:ascii="Arial" w:hAnsi="Arial" w:cs="Arial"/>
          <w:sz w:val="22"/>
          <w:szCs w:val="22"/>
        </w:rPr>
        <w:t xml:space="preserve">, soit le </w:t>
      </w:r>
      <w:r w:rsidR="00D60F47" w:rsidRPr="00212D27">
        <w:rPr>
          <w:rFonts w:ascii="Arial" w:hAnsi="Arial" w:cs="Arial"/>
          <w:sz w:val="22"/>
          <w:szCs w:val="22"/>
          <w:highlight w:val="yellow"/>
        </w:rPr>
        <w:t>xxx</w:t>
      </w:r>
      <w:r w:rsidR="00D60F47" w:rsidRPr="00212D27">
        <w:rPr>
          <w:rFonts w:ascii="Arial" w:hAnsi="Arial" w:cs="Arial"/>
          <w:sz w:val="22"/>
          <w:szCs w:val="22"/>
        </w:rPr>
        <w:t xml:space="preserve"> à minuit;</w:t>
      </w:r>
    </w:p>
    <w:p w14:paraId="71D99F8E" w14:textId="00564740" w:rsidR="009F32C2" w:rsidRPr="00212D27" w:rsidRDefault="009F32C2" w:rsidP="009F32C2">
      <w:pPr>
        <w:numPr>
          <w:ilvl w:val="0"/>
          <w:numId w:val="1"/>
        </w:numPr>
        <w:tabs>
          <w:tab w:val="left" w:pos="709"/>
        </w:tabs>
        <w:ind w:firstLine="66"/>
        <w:jc w:val="both"/>
        <w:rPr>
          <w:rFonts w:ascii="Arial" w:hAnsi="Arial" w:cs="Arial"/>
          <w:sz w:val="22"/>
          <w:szCs w:val="22"/>
        </w:rPr>
      </w:pPr>
      <w:r w:rsidRPr="00212D27">
        <w:rPr>
          <w:rFonts w:ascii="Arial" w:hAnsi="Arial" w:cs="Arial"/>
          <w:sz w:val="22"/>
          <w:szCs w:val="22"/>
        </w:rPr>
        <w:t>soit dès que le motif pour lequel elle a été conclue devient sans objet</w:t>
      </w:r>
      <w:r w:rsidR="00D60F47" w:rsidRPr="00212D27">
        <w:rPr>
          <w:rFonts w:ascii="Arial" w:hAnsi="Arial" w:cs="Arial"/>
          <w:sz w:val="22"/>
          <w:szCs w:val="22"/>
        </w:rPr>
        <w:t>;</w:t>
      </w:r>
    </w:p>
    <w:p w14:paraId="44CAF56F" w14:textId="420AA777" w:rsidR="009F32C2" w:rsidRPr="00212D27" w:rsidRDefault="009F32C2" w:rsidP="009F32C2">
      <w:pPr>
        <w:numPr>
          <w:ilvl w:val="0"/>
          <w:numId w:val="1"/>
        </w:numPr>
        <w:tabs>
          <w:tab w:val="left" w:pos="709"/>
        </w:tabs>
        <w:ind w:firstLine="66"/>
        <w:jc w:val="both"/>
        <w:rPr>
          <w:rFonts w:ascii="Arial" w:hAnsi="Arial" w:cs="Arial"/>
          <w:sz w:val="22"/>
          <w:szCs w:val="22"/>
        </w:rPr>
      </w:pPr>
      <w:r w:rsidRPr="00212D27">
        <w:rPr>
          <w:rFonts w:ascii="Arial" w:hAnsi="Arial" w:cs="Arial"/>
          <w:sz w:val="22"/>
          <w:szCs w:val="22"/>
        </w:rPr>
        <w:t xml:space="preserve">soit </w:t>
      </w:r>
      <w:r w:rsidR="00D60F47" w:rsidRPr="00212D27">
        <w:rPr>
          <w:rFonts w:ascii="Arial" w:hAnsi="Arial" w:cs="Arial"/>
          <w:sz w:val="22"/>
          <w:szCs w:val="22"/>
        </w:rPr>
        <w:t xml:space="preserve">encore </w:t>
      </w:r>
      <w:r w:rsidRPr="00212D27">
        <w:rPr>
          <w:rFonts w:ascii="Arial" w:hAnsi="Arial" w:cs="Arial"/>
          <w:sz w:val="22"/>
          <w:szCs w:val="22"/>
        </w:rPr>
        <w:t>par résiliation conformément à l’article 6.</w:t>
      </w:r>
    </w:p>
    <w:p w14:paraId="39367E10" w14:textId="77777777" w:rsidR="009F32C2" w:rsidRPr="00212D27" w:rsidRDefault="009F32C2" w:rsidP="009F32C2">
      <w:pPr>
        <w:tabs>
          <w:tab w:val="left" w:pos="1276"/>
        </w:tabs>
        <w:jc w:val="both"/>
        <w:rPr>
          <w:rFonts w:ascii="Arial" w:hAnsi="Arial" w:cs="Arial"/>
          <w:sz w:val="22"/>
          <w:szCs w:val="22"/>
        </w:rPr>
      </w:pPr>
    </w:p>
    <w:p w14:paraId="7A8F0460" w14:textId="4C47496C" w:rsidR="009F32C2" w:rsidRPr="00212D27" w:rsidRDefault="009F32C2" w:rsidP="009F32C2">
      <w:pPr>
        <w:tabs>
          <w:tab w:val="left" w:pos="1276"/>
        </w:tabs>
        <w:jc w:val="both"/>
        <w:rPr>
          <w:rFonts w:ascii="Arial" w:hAnsi="Arial" w:cs="Arial"/>
          <w:sz w:val="22"/>
          <w:szCs w:val="22"/>
        </w:rPr>
      </w:pPr>
      <w:r w:rsidRPr="00212D27">
        <w:rPr>
          <w:rFonts w:ascii="Arial" w:hAnsi="Arial" w:cs="Arial"/>
          <w:sz w:val="22"/>
          <w:szCs w:val="22"/>
        </w:rPr>
        <w:t>Elle pourra être renouvelée, avec l’accord des parties, pour une durée déterminée.</w:t>
      </w:r>
      <w:r w:rsidR="007B05EC" w:rsidRPr="00212D27">
        <w:rPr>
          <w:rFonts w:ascii="Arial" w:hAnsi="Arial" w:cs="Arial"/>
          <w:sz w:val="22"/>
          <w:szCs w:val="22"/>
        </w:rPr>
        <w:t xml:space="preserve"> La prolongation devra être actée </w:t>
      </w:r>
      <w:r w:rsidR="00693BD6" w:rsidRPr="00212D27">
        <w:rPr>
          <w:rFonts w:ascii="Arial" w:hAnsi="Arial" w:cs="Arial"/>
          <w:sz w:val="22"/>
          <w:szCs w:val="22"/>
        </w:rPr>
        <w:t xml:space="preserve">par voie d’avenant au moins </w:t>
      </w:r>
      <w:r w:rsidR="00693BD6" w:rsidRPr="00212D27">
        <w:rPr>
          <w:rFonts w:ascii="Arial" w:hAnsi="Arial" w:cs="Arial"/>
          <w:sz w:val="22"/>
          <w:szCs w:val="22"/>
          <w:highlight w:val="yellow"/>
        </w:rPr>
        <w:t>xxx</w:t>
      </w:r>
      <w:r w:rsidR="00693BD6" w:rsidRPr="00212D27">
        <w:rPr>
          <w:rFonts w:ascii="Arial" w:hAnsi="Arial" w:cs="Arial"/>
          <w:sz w:val="22"/>
          <w:szCs w:val="22"/>
        </w:rPr>
        <w:t xml:space="preserve"> jours avant l’expiration du terme.</w:t>
      </w:r>
    </w:p>
    <w:p w14:paraId="5BA7CB89" w14:textId="77777777" w:rsidR="009F32C2" w:rsidRPr="00033E86" w:rsidRDefault="009F32C2" w:rsidP="009F32C2">
      <w:pPr>
        <w:tabs>
          <w:tab w:val="left" w:pos="1276"/>
        </w:tabs>
        <w:jc w:val="both"/>
        <w:rPr>
          <w:rFonts w:ascii="Arial" w:hAnsi="Arial" w:cs="Arial"/>
          <w:b/>
          <w:sz w:val="22"/>
          <w:szCs w:val="22"/>
        </w:rPr>
      </w:pPr>
    </w:p>
    <w:p w14:paraId="4F383FEE" w14:textId="77777777" w:rsidR="009F32C2" w:rsidRPr="00033E86" w:rsidRDefault="009F32C2" w:rsidP="009F32C2">
      <w:pPr>
        <w:tabs>
          <w:tab w:val="left" w:pos="1276"/>
        </w:tabs>
        <w:jc w:val="both"/>
        <w:rPr>
          <w:rFonts w:ascii="Arial" w:hAnsi="Arial" w:cs="Arial"/>
          <w:b/>
          <w:sz w:val="22"/>
          <w:szCs w:val="22"/>
        </w:rPr>
      </w:pPr>
      <w:r w:rsidRPr="00033E86">
        <w:rPr>
          <w:rFonts w:ascii="Arial" w:hAnsi="Arial" w:cs="Arial"/>
          <w:b/>
          <w:sz w:val="22"/>
          <w:szCs w:val="22"/>
        </w:rPr>
        <w:t xml:space="preserve">Art. 6 – Résiliation </w:t>
      </w:r>
    </w:p>
    <w:p w14:paraId="3BF95C49" w14:textId="77777777" w:rsidR="009F32C2" w:rsidRPr="00033E86" w:rsidRDefault="009F32C2" w:rsidP="009F32C2">
      <w:pPr>
        <w:tabs>
          <w:tab w:val="left" w:pos="1276"/>
        </w:tabs>
        <w:jc w:val="both"/>
        <w:rPr>
          <w:rFonts w:ascii="Arial" w:hAnsi="Arial" w:cs="Arial"/>
          <w:b/>
          <w:sz w:val="22"/>
          <w:szCs w:val="22"/>
        </w:rPr>
      </w:pPr>
    </w:p>
    <w:p w14:paraId="685639A7" w14:textId="77777777" w:rsidR="009F32C2" w:rsidRPr="00545283" w:rsidRDefault="009F32C2" w:rsidP="009F32C2">
      <w:pPr>
        <w:tabs>
          <w:tab w:val="left" w:pos="1276"/>
        </w:tabs>
        <w:jc w:val="both"/>
        <w:rPr>
          <w:rFonts w:ascii="Arial" w:hAnsi="Arial" w:cs="Arial"/>
          <w:sz w:val="22"/>
          <w:szCs w:val="22"/>
        </w:rPr>
      </w:pPr>
      <w:r w:rsidRPr="00545283">
        <w:rPr>
          <w:rFonts w:ascii="Arial" w:hAnsi="Arial" w:cs="Arial"/>
          <w:sz w:val="22"/>
          <w:szCs w:val="22"/>
        </w:rPr>
        <w:t>La présente convention peut être résiliée :</w:t>
      </w:r>
    </w:p>
    <w:p w14:paraId="4EEEB367" w14:textId="77777777" w:rsidR="009F32C2" w:rsidRPr="00545283" w:rsidRDefault="009F32C2" w:rsidP="009F32C2">
      <w:pPr>
        <w:numPr>
          <w:ilvl w:val="0"/>
          <w:numId w:val="2"/>
        </w:numPr>
        <w:tabs>
          <w:tab w:val="left" w:pos="709"/>
        </w:tabs>
        <w:jc w:val="both"/>
        <w:rPr>
          <w:rFonts w:ascii="Arial" w:hAnsi="Arial" w:cs="Arial"/>
          <w:sz w:val="22"/>
          <w:szCs w:val="22"/>
        </w:rPr>
      </w:pPr>
      <w:r w:rsidRPr="00545283">
        <w:rPr>
          <w:rFonts w:ascii="Arial" w:hAnsi="Arial" w:cs="Arial"/>
          <w:sz w:val="22"/>
          <w:szCs w:val="22"/>
        </w:rPr>
        <w:t>par l’hébergeur, moyennant un préavis de 10 jours ;</w:t>
      </w:r>
    </w:p>
    <w:p w14:paraId="36655A4C" w14:textId="002270BC" w:rsidR="009F32C2" w:rsidRPr="00545283" w:rsidRDefault="009F32C2" w:rsidP="009F32C2">
      <w:pPr>
        <w:numPr>
          <w:ilvl w:val="0"/>
          <w:numId w:val="2"/>
        </w:numPr>
        <w:tabs>
          <w:tab w:val="left" w:pos="709"/>
        </w:tabs>
        <w:jc w:val="both"/>
        <w:rPr>
          <w:rFonts w:ascii="Arial" w:hAnsi="Arial" w:cs="Arial"/>
          <w:sz w:val="22"/>
          <w:szCs w:val="22"/>
        </w:rPr>
      </w:pPr>
      <w:r w:rsidRPr="00545283">
        <w:rPr>
          <w:rFonts w:ascii="Arial" w:hAnsi="Arial" w:cs="Arial"/>
          <w:sz w:val="22"/>
          <w:szCs w:val="22"/>
        </w:rPr>
        <w:t>par l’occupant, moyennant un préavis de 5 jours</w:t>
      </w:r>
      <w:r w:rsidR="00D60F47" w:rsidRPr="00545283">
        <w:rPr>
          <w:rFonts w:ascii="Arial" w:hAnsi="Arial" w:cs="Arial"/>
          <w:sz w:val="22"/>
          <w:szCs w:val="22"/>
        </w:rPr>
        <w:t>.</w:t>
      </w:r>
    </w:p>
    <w:p w14:paraId="6945F451" w14:textId="77777777" w:rsidR="009F32C2" w:rsidRPr="00545283" w:rsidRDefault="009F32C2" w:rsidP="009F32C2">
      <w:pPr>
        <w:tabs>
          <w:tab w:val="left" w:pos="1276"/>
        </w:tabs>
        <w:jc w:val="both"/>
        <w:rPr>
          <w:rFonts w:ascii="Arial" w:hAnsi="Arial" w:cs="Arial"/>
          <w:sz w:val="22"/>
          <w:szCs w:val="22"/>
        </w:rPr>
      </w:pPr>
      <w:r w:rsidRPr="00545283">
        <w:rPr>
          <w:rFonts w:ascii="Arial" w:hAnsi="Arial" w:cs="Arial"/>
          <w:sz w:val="22"/>
          <w:szCs w:val="22"/>
        </w:rPr>
        <w:t xml:space="preserve"> </w:t>
      </w:r>
    </w:p>
    <w:p w14:paraId="3BBAB80B" w14:textId="072DB100" w:rsidR="009F32C2" w:rsidRPr="00545283" w:rsidRDefault="009F32C2" w:rsidP="009F32C2">
      <w:pPr>
        <w:tabs>
          <w:tab w:val="left" w:pos="1276"/>
        </w:tabs>
        <w:jc w:val="both"/>
        <w:rPr>
          <w:rFonts w:ascii="Arial" w:hAnsi="Arial" w:cs="Arial"/>
          <w:sz w:val="22"/>
          <w:szCs w:val="22"/>
        </w:rPr>
      </w:pPr>
      <w:r w:rsidRPr="00545283">
        <w:rPr>
          <w:rFonts w:ascii="Arial" w:hAnsi="Arial" w:cs="Arial"/>
          <w:sz w:val="22"/>
          <w:szCs w:val="22"/>
        </w:rPr>
        <w:t xml:space="preserve">En cas de non-paiement de l’indemnité prévue à l’article 3 ou en cas de manquement grave au règlement d’ordre intérieur, </w:t>
      </w:r>
      <w:r w:rsidR="00D60F47" w:rsidRPr="00545283">
        <w:rPr>
          <w:rFonts w:ascii="Arial" w:hAnsi="Arial" w:cs="Arial"/>
          <w:sz w:val="22"/>
          <w:szCs w:val="22"/>
        </w:rPr>
        <w:t>l’hébergeur peut résilier la convention sans préavis.</w:t>
      </w:r>
    </w:p>
    <w:p w14:paraId="05335810" w14:textId="77777777" w:rsidR="009F32C2" w:rsidRPr="00545283" w:rsidRDefault="009F32C2" w:rsidP="009F32C2">
      <w:pPr>
        <w:tabs>
          <w:tab w:val="left" w:pos="1276"/>
        </w:tabs>
        <w:jc w:val="both"/>
        <w:rPr>
          <w:rFonts w:ascii="Arial" w:hAnsi="Arial" w:cs="Arial"/>
          <w:sz w:val="22"/>
          <w:szCs w:val="22"/>
        </w:rPr>
      </w:pPr>
    </w:p>
    <w:p w14:paraId="1DC61E07" w14:textId="77777777" w:rsidR="009F32C2" w:rsidRPr="00545283" w:rsidRDefault="009F32C2" w:rsidP="009F32C2">
      <w:pPr>
        <w:tabs>
          <w:tab w:val="left" w:pos="1276"/>
        </w:tabs>
        <w:jc w:val="both"/>
        <w:rPr>
          <w:rFonts w:ascii="Arial" w:hAnsi="Arial" w:cs="Arial"/>
          <w:sz w:val="22"/>
          <w:szCs w:val="22"/>
        </w:rPr>
      </w:pPr>
      <w:r w:rsidRPr="00545283">
        <w:rPr>
          <w:rFonts w:ascii="Arial" w:hAnsi="Arial" w:cs="Arial"/>
          <w:sz w:val="22"/>
          <w:szCs w:val="22"/>
        </w:rPr>
        <w:t>Dans tous les cas, aucune indemnité de rupture n’est due.</w:t>
      </w:r>
    </w:p>
    <w:p w14:paraId="547ABF91" w14:textId="77777777" w:rsidR="009F32C2" w:rsidRPr="00545283" w:rsidRDefault="009F32C2" w:rsidP="009F32C2">
      <w:pPr>
        <w:tabs>
          <w:tab w:val="left" w:pos="1276"/>
        </w:tabs>
        <w:jc w:val="both"/>
        <w:rPr>
          <w:rFonts w:ascii="Arial" w:hAnsi="Arial" w:cs="Arial"/>
          <w:sz w:val="22"/>
          <w:szCs w:val="22"/>
        </w:rPr>
      </w:pPr>
    </w:p>
    <w:p w14:paraId="04141364" w14:textId="77777777" w:rsidR="009F32C2" w:rsidRPr="00545283" w:rsidRDefault="009F32C2" w:rsidP="009F32C2">
      <w:pPr>
        <w:tabs>
          <w:tab w:val="left" w:pos="1276"/>
        </w:tabs>
        <w:jc w:val="both"/>
        <w:rPr>
          <w:rFonts w:ascii="Arial" w:hAnsi="Arial" w:cs="Arial"/>
          <w:sz w:val="22"/>
          <w:szCs w:val="22"/>
        </w:rPr>
      </w:pPr>
      <w:r w:rsidRPr="00545283">
        <w:rPr>
          <w:rFonts w:ascii="Arial" w:hAnsi="Arial" w:cs="Arial"/>
          <w:sz w:val="22"/>
          <w:szCs w:val="22"/>
        </w:rPr>
        <w:t>Lorsque la convention est résiliée par l’hébergeur, ce dernier est tenu d’en avertir le CPAS de la commune où est située l’infrastructure ou, le cas échéant, le CPAS où l’occupant est inscrit.</w:t>
      </w:r>
    </w:p>
    <w:p w14:paraId="1138A485" w14:textId="77777777" w:rsidR="009F32C2" w:rsidRPr="00545283" w:rsidRDefault="009F32C2" w:rsidP="009F32C2">
      <w:pPr>
        <w:tabs>
          <w:tab w:val="left" w:pos="1276"/>
        </w:tabs>
        <w:jc w:val="both"/>
        <w:rPr>
          <w:rFonts w:ascii="Arial" w:hAnsi="Arial" w:cs="Arial"/>
          <w:sz w:val="22"/>
          <w:szCs w:val="22"/>
        </w:rPr>
      </w:pPr>
    </w:p>
    <w:p w14:paraId="450C36D7" w14:textId="77777777" w:rsidR="009F32C2" w:rsidRPr="00545283" w:rsidRDefault="009F32C2" w:rsidP="009F32C2">
      <w:pPr>
        <w:tabs>
          <w:tab w:val="left" w:pos="1276"/>
        </w:tabs>
        <w:jc w:val="both"/>
        <w:rPr>
          <w:rFonts w:ascii="Arial" w:hAnsi="Arial" w:cs="Arial"/>
          <w:b/>
          <w:sz w:val="22"/>
          <w:szCs w:val="22"/>
        </w:rPr>
      </w:pPr>
      <w:r w:rsidRPr="00545283">
        <w:rPr>
          <w:rFonts w:ascii="Arial" w:hAnsi="Arial" w:cs="Arial"/>
          <w:b/>
          <w:sz w:val="22"/>
          <w:szCs w:val="22"/>
        </w:rPr>
        <w:t>Art. 7 – Interdiction de cession</w:t>
      </w:r>
    </w:p>
    <w:p w14:paraId="00A0BC9D" w14:textId="77777777" w:rsidR="009F32C2" w:rsidRPr="00545283" w:rsidRDefault="009F32C2" w:rsidP="009F32C2">
      <w:pPr>
        <w:tabs>
          <w:tab w:val="left" w:pos="1276"/>
        </w:tabs>
        <w:jc w:val="both"/>
        <w:rPr>
          <w:rFonts w:ascii="Arial" w:hAnsi="Arial" w:cs="Arial"/>
          <w:b/>
          <w:sz w:val="22"/>
          <w:szCs w:val="22"/>
        </w:rPr>
      </w:pPr>
    </w:p>
    <w:p w14:paraId="317072BB" w14:textId="77777777" w:rsidR="009F32C2" w:rsidRPr="00545283" w:rsidRDefault="009F32C2" w:rsidP="009F32C2">
      <w:pPr>
        <w:tabs>
          <w:tab w:val="left" w:pos="1276"/>
        </w:tabs>
        <w:jc w:val="both"/>
        <w:rPr>
          <w:rFonts w:ascii="Arial" w:hAnsi="Arial" w:cs="Arial"/>
          <w:sz w:val="22"/>
          <w:szCs w:val="22"/>
        </w:rPr>
      </w:pPr>
      <w:r w:rsidRPr="00545283">
        <w:rPr>
          <w:rFonts w:ascii="Arial" w:hAnsi="Arial" w:cs="Arial"/>
          <w:sz w:val="22"/>
          <w:szCs w:val="22"/>
        </w:rPr>
        <w:t>L’occupant ne peut céder, en tout ou en partie, l’usage du logement ou de la partie de logement visé(e) à l’article 2, sans accord préalable et écrit de l’hébergeur.</w:t>
      </w:r>
    </w:p>
    <w:p w14:paraId="41EE4368" w14:textId="77777777" w:rsidR="009F32C2" w:rsidRDefault="009F32C2" w:rsidP="009F32C2">
      <w:pPr>
        <w:tabs>
          <w:tab w:val="left" w:pos="1276"/>
        </w:tabs>
        <w:jc w:val="both"/>
        <w:rPr>
          <w:rFonts w:ascii="Arial" w:hAnsi="Arial" w:cs="Arial"/>
          <w:sz w:val="22"/>
          <w:szCs w:val="22"/>
        </w:rPr>
      </w:pPr>
    </w:p>
    <w:p w14:paraId="6C9CB918" w14:textId="77777777" w:rsidR="009F32C2" w:rsidRPr="00AE7893" w:rsidRDefault="009F32C2" w:rsidP="009F32C2">
      <w:pPr>
        <w:tabs>
          <w:tab w:val="left" w:pos="1276"/>
        </w:tabs>
        <w:jc w:val="both"/>
        <w:rPr>
          <w:rFonts w:ascii="Arial" w:hAnsi="Arial" w:cs="Arial"/>
          <w:b/>
          <w:bCs/>
          <w:sz w:val="22"/>
          <w:szCs w:val="22"/>
        </w:rPr>
      </w:pPr>
      <w:r w:rsidRPr="00832791">
        <w:rPr>
          <w:rFonts w:ascii="Arial" w:hAnsi="Arial" w:cs="Arial"/>
          <w:b/>
          <w:bCs/>
          <w:sz w:val="22"/>
          <w:szCs w:val="22"/>
        </w:rPr>
        <w:t xml:space="preserve">Art. </w:t>
      </w:r>
      <w:r>
        <w:rPr>
          <w:rFonts w:ascii="Arial" w:hAnsi="Arial" w:cs="Arial"/>
          <w:b/>
          <w:bCs/>
          <w:sz w:val="22"/>
          <w:szCs w:val="22"/>
        </w:rPr>
        <w:t>8</w:t>
      </w:r>
      <w:r w:rsidRPr="00832791">
        <w:rPr>
          <w:rFonts w:ascii="Arial" w:hAnsi="Arial" w:cs="Arial"/>
          <w:b/>
          <w:bCs/>
          <w:sz w:val="22"/>
          <w:szCs w:val="22"/>
        </w:rPr>
        <w:t xml:space="preserve"> - </w:t>
      </w:r>
      <w:r>
        <w:rPr>
          <w:rFonts w:ascii="Arial" w:hAnsi="Arial" w:cs="Arial"/>
          <w:b/>
          <w:bCs/>
          <w:sz w:val="22"/>
          <w:szCs w:val="22"/>
        </w:rPr>
        <w:t xml:space="preserve">Traitement </w:t>
      </w:r>
      <w:r w:rsidRPr="00AE7893">
        <w:rPr>
          <w:rFonts w:ascii="Arial" w:hAnsi="Arial" w:cs="Arial"/>
          <w:b/>
          <w:bCs/>
          <w:sz w:val="22"/>
          <w:szCs w:val="22"/>
        </w:rPr>
        <w:t>des données à caractère personnel</w:t>
      </w:r>
    </w:p>
    <w:p w14:paraId="5375BAD0" w14:textId="77777777" w:rsidR="009F32C2" w:rsidRDefault="009F32C2" w:rsidP="009F32C2">
      <w:pPr>
        <w:tabs>
          <w:tab w:val="left" w:pos="1276"/>
        </w:tabs>
        <w:jc w:val="both"/>
        <w:rPr>
          <w:rFonts w:ascii="Arial" w:hAnsi="Arial" w:cs="Arial"/>
          <w:sz w:val="22"/>
          <w:szCs w:val="22"/>
        </w:rPr>
      </w:pPr>
    </w:p>
    <w:p w14:paraId="668CA962" w14:textId="77777777" w:rsidR="009F32C2" w:rsidRDefault="009F32C2" w:rsidP="009F32C2">
      <w:pPr>
        <w:tabs>
          <w:tab w:val="left" w:pos="1276"/>
        </w:tabs>
        <w:jc w:val="both"/>
        <w:rPr>
          <w:rFonts w:ascii="Arial" w:hAnsi="Arial" w:cs="Arial"/>
          <w:sz w:val="22"/>
          <w:szCs w:val="22"/>
        </w:rPr>
      </w:pPr>
      <w:r>
        <w:rPr>
          <w:rFonts w:ascii="Arial" w:hAnsi="Arial" w:cs="Arial"/>
          <w:sz w:val="22"/>
          <w:szCs w:val="22"/>
        </w:rPr>
        <w:t xml:space="preserve">La Région Wallonne, ou tout organisme dûment mandaté par elle à cette fin, traite les </w:t>
      </w:r>
      <w:bookmarkStart w:id="0" w:name="_Hlk107405240"/>
      <w:r>
        <w:rPr>
          <w:rFonts w:ascii="Arial" w:hAnsi="Arial" w:cs="Arial"/>
          <w:sz w:val="22"/>
          <w:szCs w:val="22"/>
        </w:rPr>
        <w:t>données à caractère personnel strictement nécessaires à l’organisation et la bonne gestion de l’hébergement collectif, en conformité avec le Règlement Général sur la Protection de Données (RGPD)</w:t>
      </w:r>
      <w:r>
        <w:rPr>
          <w:rStyle w:val="Appelnotedebasdep"/>
          <w:rFonts w:ascii="Arial" w:hAnsi="Arial" w:cs="Arial"/>
          <w:sz w:val="22"/>
          <w:szCs w:val="22"/>
        </w:rPr>
        <w:footnoteReference w:id="1"/>
      </w:r>
      <w:r>
        <w:rPr>
          <w:rFonts w:ascii="Arial" w:hAnsi="Arial" w:cs="Arial"/>
          <w:sz w:val="22"/>
          <w:szCs w:val="22"/>
        </w:rPr>
        <w:t>.</w:t>
      </w:r>
      <w:bookmarkEnd w:id="0"/>
    </w:p>
    <w:p w14:paraId="3D4AFD0D" w14:textId="77777777" w:rsidR="009F32C2" w:rsidRDefault="009F32C2" w:rsidP="009F32C2">
      <w:pPr>
        <w:tabs>
          <w:tab w:val="left" w:pos="1276"/>
        </w:tabs>
        <w:jc w:val="both"/>
        <w:rPr>
          <w:rFonts w:ascii="Arial" w:hAnsi="Arial" w:cs="Arial"/>
          <w:sz w:val="22"/>
          <w:szCs w:val="22"/>
        </w:rPr>
      </w:pPr>
    </w:p>
    <w:p w14:paraId="00DABD82" w14:textId="77777777" w:rsidR="009F32C2" w:rsidRDefault="009F32C2" w:rsidP="009F32C2">
      <w:pPr>
        <w:tabs>
          <w:tab w:val="left" w:pos="1276"/>
        </w:tabs>
        <w:jc w:val="both"/>
        <w:rPr>
          <w:rFonts w:ascii="Arial" w:hAnsi="Arial" w:cs="Arial"/>
          <w:sz w:val="22"/>
          <w:szCs w:val="22"/>
        </w:rPr>
      </w:pPr>
      <w:r>
        <w:rPr>
          <w:rFonts w:ascii="Arial" w:hAnsi="Arial" w:cs="Arial"/>
          <w:sz w:val="22"/>
          <w:szCs w:val="22"/>
        </w:rPr>
        <w:t xml:space="preserve">Conformément à l’article 6.1.e) du Règlement précité, le traitement de ces données est nécessaire à </w:t>
      </w:r>
      <w:r w:rsidRPr="00294AF0">
        <w:rPr>
          <w:rFonts w:ascii="Arial" w:hAnsi="Arial" w:cs="Arial"/>
          <w:sz w:val="22"/>
          <w:szCs w:val="22"/>
        </w:rPr>
        <w:t>l'exécution d'une mission d'intérêt public ou relevant de l'exercice de l'autorité publique dont est investi l</w:t>
      </w:r>
      <w:r>
        <w:rPr>
          <w:rFonts w:ascii="Arial" w:hAnsi="Arial" w:cs="Arial"/>
          <w:sz w:val="22"/>
          <w:szCs w:val="22"/>
        </w:rPr>
        <w:t>a Région Wallonne, à savoir le logement des personnes fuyant la guerre en Ukraine.</w:t>
      </w:r>
    </w:p>
    <w:p w14:paraId="62A4D946" w14:textId="77777777" w:rsidR="009F32C2" w:rsidRDefault="009F32C2" w:rsidP="009F32C2">
      <w:pPr>
        <w:tabs>
          <w:tab w:val="left" w:pos="1276"/>
        </w:tabs>
        <w:jc w:val="both"/>
        <w:rPr>
          <w:rFonts w:ascii="Arial" w:hAnsi="Arial" w:cs="Arial"/>
          <w:sz w:val="22"/>
          <w:szCs w:val="22"/>
        </w:rPr>
      </w:pPr>
    </w:p>
    <w:p w14:paraId="24E3967E" w14:textId="77777777" w:rsidR="009F32C2" w:rsidRDefault="009F32C2" w:rsidP="009F32C2">
      <w:pPr>
        <w:tabs>
          <w:tab w:val="left" w:pos="1276"/>
        </w:tabs>
        <w:jc w:val="both"/>
        <w:rPr>
          <w:rFonts w:ascii="Arial" w:hAnsi="Arial" w:cs="Arial"/>
          <w:sz w:val="22"/>
          <w:szCs w:val="22"/>
        </w:rPr>
      </w:pPr>
    </w:p>
    <w:p w14:paraId="4A111473" w14:textId="77777777" w:rsidR="009F32C2" w:rsidRDefault="009F32C2" w:rsidP="009F32C2">
      <w:pPr>
        <w:tabs>
          <w:tab w:val="left" w:pos="1276"/>
        </w:tabs>
        <w:jc w:val="both"/>
        <w:rPr>
          <w:rFonts w:ascii="Arial" w:hAnsi="Arial" w:cs="Arial"/>
          <w:sz w:val="22"/>
          <w:szCs w:val="22"/>
        </w:rPr>
      </w:pPr>
    </w:p>
    <w:p w14:paraId="0C4A4DDB" w14:textId="77777777" w:rsidR="009F32C2" w:rsidRDefault="009F32C2" w:rsidP="009F32C2">
      <w:pPr>
        <w:tabs>
          <w:tab w:val="left" w:pos="1276"/>
        </w:tabs>
        <w:jc w:val="both"/>
        <w:rPr>
          <w:rFonts w:ascii="Arial" w:hAnsi="Arial" w:cs="Arial"/>
          <w:sz w:val="22"/>
          <w:szCs w:val="22"/>
        </w:rPr>
      </w:pPr>
    </w:p>
    <w:p w14:paraId="19998861" w14:textId="77777777" w:rsidR="009F32C2" w:rsidRDefault="009F32C2" w:rsidP="009F32C2">
      <w:pPr>
        <w:tabs>
          <w:tab w:val="left" w:pos="1276"/>
        </w:tabs>
        <w:jc w:val="both"/>
        <w:rPr>
          <w:rFonts w:ascii="Arial" w:hAnsi="Arial" w:cs="Arial"/>
          <w:sz w:val="22"/>
          <w:szCs w:val="22"/>
        </w:rPr>
      </w:pPr>
    </w:p>
    <w:p w14:paraId="32119F18" w14:textId="77777777" w:rsidR="009F32C2" w:rsidRDefault="009F32C2" w:rsidP="009F32C2">
      <w:pPr>
        <w:tabs>
          <w:tab w:val="left" w:pos="1276"/>
        </w:tabs>
        <w:jc w:val="both"/>
        <w:rPr>
          <w:rFonts w:ascii="Arial" w:hAnsi="Arial" w:cs="Arial"/>
          <w:sz w:val="22"/>
          <w:szCs w:val="22"/>
        </w:rPr>
      </w:pPr>
    </w:p>
    <w:p w14:paraId="69113BD9" w14:textId="77777777" w:rsidR="009F32C2" w:rsidRDefault="009F32C2" w:rsidP="009F32C2">
      <w:pPr>
        <w:tabs>
          <w:tab w:val="left" w:pos="1276"/>
        </w:tabs>
        <w:jc w:val="both"/>
        <w:rPr>
          <w:rFonts w:ascii="Arial" w:hAnsi="Arial" w:cs="Arial"/>
          <w:sz w:val="22"/>
          <w:szCs w:val="22"/>
        </w:rPr>
      </w:pPr>
    </w:p>
    <w:p w14:paraId="5531F5C2" w14:textId="77777777" w:rsidR="009F32C2" w:rsidRDefault="009F32C2" w:rsidP="009F32C2">
      <w:pPr>
        <w:tabs>
          <w:tab w:val="left" w:pos="1276"/>
        </w:tabs>
        <w:jc w:val="both"/>
        <w:rPr>
          <w:rFonts w:ascii="Arial" w:hAnsi="Arial" w:cs="Arial"/>
          <w:sz w:val="22"/>
          <w:szCs w:val="22"/>
        </w:rPr>
      </w:pPr>
    </w:p>
    <w:p w14:paraId="78ADEBF7" w14:textId="77777777" w:rsidR="009F32C2" w:rsidRDefault="009F32C2" w:rsidP="009F32C2">
      <w:pPr>
        <w:tabs>
          <w:tab w:val="left" w:pos="1276"/>
        </w:tabs>
        <w:jc w:val="both"/>
        <w:rPr>
          <w:rFonts w:ascii="Arial" w:hAnsi="Arial" w:cs="Arial"/>
          <w:sz w:val="22"/>
          <w:szCs w:val="22"/>
        </w:rPr>
      </w:pPr>
      <w:r>
        <w:rPr>
          <w:rFonts w:ascii="Arial" w:hAnsi="Arial" w:cs="Arial"/>
          <w:sz w:val="22"/>
          <w:szCs w:val="22"/>
        </w:rPr>
        <w:t>Fait en double exemplaire à ………….., le……… chaque partie déclarant avoir reçu un exemplaire.</w:t>
      </w:r>
    </w:p>
    <w:p w14:paraId="4342506D" w14:textId="77777777" w:rsidR="009F32C2" w:rsidRDefault="009F32C2" w:rsidP="009F32C2">
      <w:pPr>
        <w:tabs>
          <w:tab w:val="left" w:pos="1276"/>
        </w:tabs>
        <w:jc w:val="both"/>
        <w:rPr>
          <w:rFonts w:ascii="Arial" w:hAnsi="Arial" w:cs="Arial"/>
          <w:sz w:val="22"/>
          <w:szCs w:val="22"/>
        </w:rPr>
      </w:pPr>
    </w:p>
    <w:p w14:paraId="62143C70" w14:textId="77777777" w:rsidR="009F32C2" w:rsidRDefault="009F32C2" w:rsidP="009F32C2">
      <w:pPr>
        <w:tabs>
          <w:tab w:val="left" w:pos="1276"/>
        </w:tabs>
        <w:jc w:val="both"/>
        <w:rPr>
          <w:rFonts w:ascii="Arial" w:hAnsi="Arial" w:cs="Arial"/>
          <w:sz w:val="22"/>
          <w:szCs w:val="22"/>
        </w:rPr>
      </w:pPr>
    </w:p>
    <w:p w14:paraId="3D5F8288" w14:textId="77777777" w:rsidR="009F32C2" w:rsidRDefault="009F32C2" w:rsidP="009F32C2">
      <w:pPr>
        <w:tabs>
          <w:tab w:val="left" w:pos="1276"/>
        </w:tabs>
        <w:jc w:val="both"/>
        <w:rPr>
          <w:rFonts w:ascii="Arial" w:hAnsi="Arial" w:cs="Arial"/>
          <w:sz w:val="22"/>
          <w:szCs w:val="22"/>
        </w:rPr>
      </w:pPr>
    </w:p>
    <w:p w14:paraId="141F8030" w14:textId="77777777" w:rsidR="009F32C2" w:rsidRDefault="009F32C2" w:rsidP="009F32C2">
      <w:pPr>
        <w:tabs>
          <w:tab w:val="left" w:pos="1276"/>
        </w:tabs>
        <w:jc w:val="both"/>
        <w:rPr>
          <w:rFonts w:ascii="Arial" w:hAnsi="Arial" w:cs="Arial"/>
          <w:sz w:val="22"/>
          <w:szCs w:val="22"/>
        </w:rPr>
      </w:pPr>
    </w:p>
    <w:p w14:paraId="178570AE" w14:textId="77777777" w:rsidR="009F32C2" w:rsidRDefault="009F32C2" w:rsidP="009F32C2">
      <w:pPr>
        <w:tabs>
          <w:tab w:val="left" w:pos="1276"/>
        </w:tabs>
        <w:jc w:val="center"/>
        <w:rPr>
          <w:rFonts w:ascii="Arial" w:hAnsi="Arial" w:cs="Arial"/>
          <w:sz w:val="22"/>
          <w:szCs w:val="22"/>
        </w:rPr>
      </w:pPr>
      <w:r>
        <w:rPr>
          <w:rFonts w:ascii="Arial" w:hAnsi="Arial" w:cs="Arial"/>
          <w:sz w:val="22"/>
          <w:szCs w:val="22"/>
        </w:rPr>
        <w:t>L’hébergeur,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L’occupant</w:t>
      </w:r>
    </w:p>
    <w:p w14:paraId="2D4A3428" w14:textId="77777777" w:rsidR="009F32C2" w:rsidRDefault="009F32C2" w:rsidP="009E49A9">
      <w:pPr>
        <w:tabs>
          <w:tab w:val="left" w:pos="1276"/>
        </w:tabs>
        <w:rPr>
          <w:rFonts w:ascii="Arial" w:hAnsi="Arial" w:cs="Arial"/>
          <w:sz w:val="22"/>
          <w:szCs w:val="22"/>
        </w:rPr>
      </w:pPr>
    </w:p>
    <w:p w14:paraId="3048FE71" w14:textId="76D0FD0D" w:rsidR="00887BC4" w:rsidRDefault="00887BC4">
      <w:pPr>
        <w:suppressAutoHyphens w:val="0"/>
        <w:spacing w:after="160" w:line="259" w:lineRule="auto"/>
        <w:rPr>
          <w:rFonts w:ascii="Arial" w:hAnsi="Arial" w:cs="Arial"/>
          <w:sz w:val="22"/>
          <w:szCs w:val="22"/>
        </w:rPr>
      </w:pPr>
    </w:p>
    <w:p w14:paraId="72B67C5D" w14:textId="48D03AEE" w:rsidR="009F32C2" w:rsidRPr="00445CE2" w:rsidRDefault="00887BC4" w:rsidP="009F32C2">
      <w:pPr>
        <w:tabs>
          <w:tab w:val="left" w:pos="1276"/>
        </w:tabs>
        <w:jc w:val="center"/>
        <w:rPr>
          <w:rFonts w:ascii="Arial" w:hAnsi="Arial" w:cs="Arial"/>
          <w:b/>
          <w:bCs/>
          <w:sz w:val="22"/>
          <w:szCs w:val="22"/>
        </w:rPr>
      </w:pPr>
      <w:r w:rsidRPr="00445CE2">
        <w:rPr>
          <w:rFonts w:ascii="Arial" w:hAnsi="Arial" w:cs="Arial"/>
          <w:b/>
          <w:bCs/>
          <w:sz w:val="22"/>
          <w:szCs w:val="22"/>
        </w:rPr>
        <w:t>ANNEXE 1 – Montant de l’indemnité à charge de l’occupant</w:t>
      </w:r>
      <w:r w:rsidR="00342A45" w:rsidRPr="00445CE2">
        <w:rPr>
          <w:rFonts w:ascii="Arial" w:hAnsi="Arial" w:cs="Arial"/>
          <w:b/>
          <w:bCs/>
          <w:sz w:val="22"/>
          <w:szCs w:val="22"/>
        </w:rPr>
        <w:t xml:space="preserve"> en fonction de la composition de ménage</w:t>
      </w:r>
    </w:p>
    <w:p w14:paraId="61008D51" w14:textId="6D3A5150" w:rsidR="00342A45" w:rsidRDefault="00342A45" w:rsidP="009F32C2">
      <w:pPr>
        <w:tabs>
          <w:tab w:val="left" w:pos="1276"/>
        </w:tabs>
        <w:jc w:val="center"/>
        <w:rPr>
          <w:rFonts w:ascii="Arial" w:hAnsi="Arial" w:cs="Arial"/>
          <w:sz w:val="22"/>
          <w:szCs w:val="22"/>
        </w:rPr>
      </w:pPr>
    </w:p>
    <w:tbl>
      <w:tblPr>
        <w:tblStyle w:val="Grilledutableau"/>
        <w:tblW w:w="0" w:type="auto"/>
        <w:tblLook w:val="04A0" w:firstRow="1" w:lastRow="0" w:firstColumn="1" w:lastColumn="0" w:noHBand="0" w:noVBand="1"/>
      </w:tblPr>
      <w:tblGrid>
        <w:gridCol w:w="2265"/>
        <w:gridCol w:w="2265"/>
        <w:gridCol w:w="2266"/>
        <w:gridCol w:w="2266"/>
      </w:tblGrid>
      <w:tr w:rsidR="00342A45" w14:paraId="09B2B701" w14:textId="77777777" w:rsidTr="00342A45">
        <w:tc>
          <w:tcPr>
            <w:tcW w:w="2265" w:type="dxa"/>
          </w:tcPr>
          <w:p w14:paraId="00BCF1F2" w14:textId="74FEDE2F" w:rsidR="00342A45" w:rsidRDefault="00342A45" w:rsidP="009F32C2">
            <w:pPr>
              <w:tabs>
                <w:tab w:val="left" w:pos="1276"/>
              </w:tabs>
              <w:jc w:val="center"/>
              <w:rPr>
                <w:rFonts w:ascii="Arial" w:hAnsi="Arial" w:cs="Arial"/>
                <w:sz w:val="22"/>
                <w:szCs w:val="22"/>
              </w:rPr>
            </w:pPr>
            <w:r>
              <w:rPr>
                <w:rFonts w:ascii="Arial" w:hAnsi="Arial" w:cs="Arial"/>
                <w:sz w:val="22"/>
                <w:szCs w:val="22"/>
              </w:rPr>
              <w:t>Profil</w:t>
            </w:r>
          </w:p>
        </w:tc>
        <w:tc>
          <w:tcPr>
            <w:tcW w:w="2265" w:type="dxa"/>
          </w:tcPr>
          <w:p w14:paraId="6B9A7C12" w14:textId="63EA9A68" w:rsidR="00342A45" w:rsidRDefault="00342A45" w:rsidP="009F32C2">
            <w:pPr>
              <w:tabs>
                <w:tab w:val="left" w:pos="1276"/>
              </w:tabs>
              <w:jc w:val="center"/>
              <w:rPr>
                <w:rFonts w:ascii="Arial" w:hAnsi="Arial" w:cs="Arial"/>
                <w:sz w:val="22"/>
                <w:szCs w:val="22"/>
              </w:rPr>
            </w:pPr>
            <w:r>
              <w:rPr>
                <w:rFonts w:ascii="Arial" w:hAnsi="Arial" w:cs="Arial"/>
                <w:sz w:val="22"/>
                <w:szCs w:val="22"/>
              </w:rPr>
              <w:t xml:space="preserve">Nombre </w:t>
            </w:r>
          </w:p>
        </w:tc>
        <w:tc>
          <w:tcPr>
            <w:tcW w:w="2266" w:type="dxa"/>
          </w:tcPr>
          <w:p w14:paraId="2096B05C" w14:textId="1B09EA8B" w:rsidR="00342A45" w:rsidRDefault="00342A45" w:rsidP="009F32C2">
            <w:pPr>
              <w:tabs>
                <w:tab w:val="left" w:pos="1276"/>
              </w:tabs>
              <w:jc w:val="center"/>
              <w:rPr>
                <w:rFonts w:ascii="Arial" w:hAnsi="Arial" w:cs="Arial"/>
                <w:sz w:val="22"/>
                <w:szCs w:val="22"/>
              </w:rPr>
            </w:pPr>
            <w:r>
              <w:rPr>
                <w:rFonts w:ascii="Arial" w:hAnsi="Arial" w:cs="Arial"/>
                <w:sz w:val="22"/>
                <w:szCs w:val="22"/>
              </w:rPr>
              <w:t>Montant unitaire</w:t>
            </w:r>
          </w:p>
        </w:tc>
        <w:tc>
          <w:tcPr>
            <w:tcW w:w="2266" w:type="dxa"/>
          </w:tcPr>
          <w:p w14:paraId="4FF87524" w14:textId="1C5FF86F" w:rsidR="00342A45" w:rsidRDefault="00342A45" w:rsidP="009F32C2">
            <w:pPr>
              <w:tabs>
                <w:tab w:val="left" w:pos="1276"/>
              </w:tabs>
              <w:jc w:val="center"/>
              <w:rPr>
                <w:rFonts w:ascii="Arial" w:hAnsi="Arial" w:cs="Arial"/>
                <w:sz w:val="22"/>
                <w:szCs w:val="22"/>
              </w:rPr>
            </w:pPr>
            <w:r>
              <w:rPr>
                <w:rFonts w:ascii="Arial" w:hAnsi="Arial" w:cs="Arial"/>
                <w:sz w:val="22"/>
                <w:szCs w:val="22"/>
              </w:rPr>
              <w:t>Montant total</w:t>
            </w:r>
          </w:p>
        </w:tc>
      </w:tr>
      <w:tr w:rsidR="00342A45" w:rsidRPr="00445CE2" w14:paraId="11FBFB92" w14:textId="77777777" w:rsidTr="00342A45">
        <w:tc>
          <w:tcPr>
            <w:tcW w:w="2265" w:type="dxa"/>
          </w:tcPr>
          <w:p w14:paraId="28235B6F" w14:textId="6B529DF6" w:rsidR="00342A45" w:rsidRPr="00445CE2" w:rsidRDefault="00342A45" w:rsidP="009F32C2">
            <w:pPr>
              <w:tabs>
                <w:tab w:val="left" w:pos="1276"/>
              </w:tabs>
              <w:jc w:val="center"/>
              <w:rPr>
                <w:rFonts w:ascii="Arial" w:hAnsi="Arial" w:cs="Arial"/>
              </w:rPr>
            </w:pPr>
            <w:r w:rsidRPr="00445CE2">
              <w:rPr>
                <w:rFonts w:ascii="Arial" w:hAnsi="Arial" w:cs="Arial"/>
              </w:rPr>
              <w:t>Chef de ménage adulte</w:t>
            </w:r>
          </w:p>
        </w:tc>
        <w:tc>
          <w:tcPr>
            <w:tcW w:w="2265" w:type="dxa"/>
          </w:tcPr>
          <w:p w14:paraId="6F778265" w14:textId="013D847E" w:rsidR="00342A45" w:rsidRPr="00445CE2" w:rsidRDefault="00445CE2" w:rsidP="009F32C2">
            <w:pPr>
              <w:tabs>
                <w:tab w:val="left" w:pos="1276"/>
              </w:tabs>
              <w:jc w:val="center"/>
              <w:rPr>
                <w:rFonts w:ascii="Arial" w:hAnsi="Arial" w:cs="Arial"/>
              </w:rPr>
            </w:pPr>
            <w:r w:rsidRPr="00445CE2">
              <w:rPr>
                <w:rFonts w:ascii="Arial" w:hAnsi="Arial" w:cs="Arial"/>
              </w:rPr>
              <w:t>1</w:t>
            </w:r>
          </w:p>
        </w:tc>
        <w:tc>
          <w:tcPr>
            <w:tcW w:w="2266" w:type="dxa"/>
          </w:tcPr>
          <w:p w14:paraId="56D24B0F" w14:textId="27682E05" w:rsidR="00342A45" w:rsidRPr="00445CE2" w:rsidRDefault="00342A45" w:rsidP="009F32C2">
            <w:pPr>
              <w:tabs>
                <w:tab w:val="left" w:pos="1276"/>
              </w:tabs>
              <w:jc w:val="center"/>
              <w:rPr>
                <w:rFonts w:ascii="Arial" w:hAnsi="Arial" w:cs="Arial"/>
              </w:rPr>
            </w:pPr>
            <w:r w:rsidRPr="00445CE2">
              <w:rPr>
                <w:rFonts w:ascii="Arial" w:hAnsi="Arial" w:cs="Arial"/>
              </w:rPr>
              <w:t>300 €</w:t>
            </w:r>
          </w:p>
        </w:tc>
        <w:tc>
          <w:tcPr>
            <w:tcW w:w="2266" w:type="dxa"/>
          </w:tcPr>
          <w:p w14:paraId="5C966DB7" w14:textId="54B3D798" w:rsidR="00342A45" w:rsidRPr="00445CE2" w:rsidRDefault="00445CE2" w:rsidP="009F32C2">
            <w:pPr>
              <w:tabs>
                <w:tab w:val="left" w:pos="1276"/>
              </w:tabs>
              <w:jc w:val="center"/>
              <w:rPr>
                <w:rFonts w:ascii="Arial" w:hAnsi="Arial" w:cs="Arial"/>
              </w:rPr>
            </w:pPr>
            <w:r w:rsidRPr="00445CE2">
              <w:rPr>
                <w:rFonts w:ascii="Arial" w:hAnsi="Arial" w:cs="Arial"/>
              </w:rPr>
              <w:t>300 €</w:t>
            </w:r>
          </w:p>
        </w:tc>
      </w:tr>
      <w:tr w:rsidR="00342A45" w:rsidRPr="00445CE2" w14:paraId="35DE73A6" w14:textId="77777777" w:rsidTr="00342A45">
        <w:tc>
          <w:tcPr>
            <w:tcW w:w="2265" w:type="dxa"/>
          </w:tcPr>
          <w:p w14:paraId="0AEECDB5" w14:textId="0CAA2889" w:rsidR="00342A45" w:rsidRPr="00445CE2" w:rsidRDefault="00342A45" w:rsidP="009F32C2">
            <w:pPr>
              <w:tabs>
                <w:tab w:val="left" w:pos="1276"/>
              </w:tabs>
              <w:jc w:val="center"/>
              <w:rPr>
                <w:rFonts w:ascii="Arial" w:hAnsi="Arial" w:cs="Arial"/>
              </w:rPr>
            </w:pPr>
            <w:r w:rsidRPr="00445CE2">
              <w:rPr>
                <w:rFonts w:ascii="Arial" w:hAnsi="Arial" w:cs="Arial"/>
              </w:rPr>
              <w:t>Deuxième adulte</w:t>
            </w:r>
          </w:p>
        </w:tc>
        <w:tc>
          <w:tcPr>
            <w:tcW w:w="2265" w:type="dxa"/>
          </w:tcPr>
          <w:p w14:paraId="06565F0A" w14:textId="77777777" w:rsidR="00342A45" w:rsidRPr="00445CE2" w:rsidRDefault="00342A45" w:rsidP="009F32C2">
            <w:pPr>
              <w:tabs>
                <w:tab w:val="left" w:pos="1276"/>
              </w:tabs>
              <w:jc w:val="center"/>
              <w:rPr>
                <w:rFonts w:ascii="Arial" w:hAnsi="Arial" w:cs="Arial"/>
              </w:rPr>
            </w:pPr>
          </w:p>
        </w:tc>
        <w:tc>
          <w:tcPr>
            <w:tcW w:w="2266" w:type="dxa"/>
          </w:tcPr>
          <w:p w14:paraId="3A88C4A5" w14:textId="162C9792" w:rsidR="00342A45" w:rsidRPr="00445CE2" w:rsidRDefault="00342A45" w:rsidP="009F32C2">
            <w:pPr>
              <w:tabs>
                <w:tab w:val="left" w:pos="1276"/>
              </w:tabs>
              <w:jc w:val="center"/>
              <w:rPr>
                <w:rFonts w:ascii="Arial" w:hAnsi="Arial" w:cs="Arial"/>
              </w:rPr>
            </w:pPr>
            <w:r w:rsidRPr="00445CE2">
              <w:rPr>
                <w:rFonts w:ascii="Arial" w:hAnsi="Arial" w:cs="Arial"/>
              </w:rPr>
              <w:t>200 €</w:t>
            </w:r>
          </w:p>
        </w:tc>
        <w:tc>
          <w:tcPr>
            <w:tcW w:w="2266" w:type="dxa"/>
          </w:tcPr>
          <w:p w14:paraId="2BECC8C2" w14:textId="77777777" w:rsidR="00342A45" w:rsidRPr="00445CE2" w:rsidRDefault="00342A45" w:rsidP="009F32C2">
            <w:pPr>
              <w:tabs>
                <w:tab w:val="left" w:pos="1276"/>
              </w:tabs>
              <w:jc w:val="center"/>
              <w:rPr>
                <w:rFonts w:ascii="Arial" w:hAnsi="Arial" w:cs="Arial"/>
              </w:rPr>
            </w:pPr>
          </w:p>
        </w:tc>
      </w:tr>
      <w:tr w:rsidR="00342A45" w:rsidRPr="00445CE2" w14:paraId="433ACCC9" w14:textId="77777777" w:rsidTr="00342A45">
        <w:tc>
          <w:tcPr>
            <w:tcW w:w="2265" w:type="dxa"/>
          </w:tcPr>
          <w:p w14:paraId="3207717C" w14:textId="7B0763CB" w:rsidR="00342A45" w:rsidRPr="00445CE2" w:rsidRDefault="00342A45" w:rsidP="009F32C2">
            <w:pPr>
              <w:tabs>
                <w:tab w:val="left" w:pos="1276"/>
              </w:tabs>
              <w:jc w:val="center"/>
              <w:rPr>
                <w:rFonts w:ascii="Arial" w:hAnsi="Arial" w:cs="Arial"/>
              </w:rPr>
            </w:pPr>
            <w:r w:rsidRPr="00445CE2">
              <w:rPr>
                <w:rFonts w:ascii="Arial" w:hAnsi="Arial" w:cs="Arial"/>
                <w:bCs/>
              </w:rPr>
              <w:t>Mineur</w:t>
            </w:r>
            <w:r w:rsidR="00445CE2">
              <w:rPr>
                <w:rFonts w:ascii="Arial" w:hAnsi="Arial" w:cs="Arial"/>
                <w:bCs/>
              </w:rPr>
              <w:t>(s)</w:t>
            </w:r>
            <w:r w:rsidRPr="00445CE2">
              <w:rPr>
                <w:rFonts w:ascii="Arial" w:hAnsi="Arial" w:cs="Arial"/>
                <w:bCs/>
              </w:rPr>
              <w:t xml:space="preserve"> à charge</w:t>
            </w:r>
          </w:p>
        </w:tc>
        <w:tc>
          <w:tcPr>
            <w:tcW w:w="2265" w:type="dxa"/>
          </w:tcPr>
          <w:p w14:paraId="62997524" w14:textId="77777777" w:rsidR="00342A45" w:rsidRPr="00445CE2" w:rsidRDefault="00342A45" w:rsidP="009F32C2">
            <w:pPr>
              <w:tabs>
                <w:tab w:val="left" w:pos="1276"/>
              </w:tabs>
              <w:jc w:val="center"/>
              <w:rPr>
                <w:rFonts w:ascii="Arial" w:hAnsi="Arial" w:cs="Arial"/>
              </w:rPr>
            </w:pPr>
          </w:p>
        </w:tc>
        <w:tc>
          <w:tcPr>
            <w:tcW w:w="2266" w:type="dxa"/>
          </w:tcPr>
          <w:p w14:paraId="342FD0C7" w14:textId="5F242E62" w:rsidR="00342A45" w:rsidRPr="00445CE2" w:rsidRDefault="00342A45" w:rsidP="009F32C2">
            <w:pPr>
              <w:tabs>
                <w:tab w:val="left" w:pos="1276"/>
              </w:tabs>
              <w:jc w:val="center"/>
              <w:rPr>
                <w:rFonts w:ascii="Arial" w:hAnsi="Arial" w:cs="Arial"/>
              </w:rPr>
            </w:pPr>
            <w:r w:rsidRPr="00445CE2">
              <w:rPr>
                <w:rFonts w:ascii="Arial" w:hAnsi="Arial" w:cs="Arial"/>
              </w:rPr>
              <w:t>50 €</w:t>
            </w:r>
          </w:p>
        </w:tc>
        <w:tc>
          <w:tcPr>
            <w:tcW w:w="2266" w:type="dxa"/>
          </w:tcPr>
          <w:p w14:paraId="29692EF2" w14:textId="77777777" w:rsidR="00342A45" w:rsidRPr="00445CE2" w:rsidRDefault="00342A45" w:rsidP="009F32C2">
            <w:pPr>
              <w:tabs>
                <w:tab w:val="left" w:pos="1276"/>
              </w:tabs>
              <w:jc w:val="center"/>
              <w:rPr>
                <w:rFonts w:ascii="Arial" w:hAnsi="Arial" w:cs="Arial"/>
              </w:rPr>
            </w:pPr>
          </w:p>
        </w:tc>
      </w:tr>
      <w:tr w:rsidR="00342A45" w:rsidRPr="00445CE2" w14:paraId="0C332BE1" w14:textId="77777777" w:rsidTr="00342A45">
        <w:tc>
          <w:tcPr>
            <w:tcW w:w="2265" w:type="dxa"/>
          </w:tcPr>
          <w:p w14:paraId="224C23B3" w14:textId="546ACDFF" w:rsidR="00342A45" w:rsidRPr="00445CE2" w:rsidRDefault="00445CE2" w:rsidP="009F32C2">
            <w:pPr>
              <w:tabs>
                <w:tab w:val="left" w:pos="1276"/>
              </w:tabs>
              <w:jc w:val="center"/>
              <w:rPr>
                <w:rFonts w:ascii="Arial" w:hAnsi="Arial" w:cs="Arial"/>
              </w:rPr>
            </w:pPr>
            <w:r w:rsidRPr="00445CE2">
              <w:rPr>
                <w:rFonts w:ascii="Arial" w:hAnsi="Arial" w:cs="Arial"/>
              </w:rPr>
              <w:t>Autre</w:t>
            </w:r>
            <w:r>
              <w:rPr>
                <w:rFonts w:ascii="Arial" w:hAnsi="Arial" w:cs="Arial"/>
              </w:rPr>
              <w:t>(s)</w:t>
            </w:r>
            <w:r w:rsidRPr="00445CE2">
              <w:rPr>
                <w:rFonts w:ascii="Arial" w:hAnsi="Arial" w:cs="Arial"/>
              </w:rPr>
              <w:t xml:space="preserve"> </w:t>
            </w:r>
            <w:r>
              <w:rPr>
                <w:rFonts w:ascii="Arial" w:hAnsi="Arial" w:cs="Arial"/>
              </w:rPr>
              <w:t>personne(s) majeure(s)</w:t>
            </w:r>
          </w:p>
        </w:tc>
        <w:tc>
          <w:tcPr>
            <w:tcW w:w="2265" w:type="dxa"/>
          </w:tcPr>
          <w:p w14:paraId="5E025CD2" w14:textId="77777777" w:rsidR="00342A45" w:rsidRPr="00445CE2" w:rsidRDefault="00342A45" w:rsidP="009F32C2">
            <w:pPr>
              <w:tabs>
                <w:tab w:val="left" w:pos="1276"/>
              </w:tabs>
              <w:jc w:val="center"/>
              <w:rPr>
                <w:rFonts w:ascii="Arial" w:hAnsi="Arial" w:cs="Arial"/>
              </w:rPr>
            </w:pPr>
          </w:p>
        </w:tc>
        <w:tc>
          <w:tcPr>
            <w:tcW w:w="2266" w:type="dxa"/>
          </w:tcPr>
          <w:p w14:paraId="1BAFD97B" w14:textId="235C966B" w:rsidR="00342A45" w:rsidRPr="00445CE2" w:rsidRDefault="00445CE2" w:rsidP="009F32C2">
            <w:pPr>
              <w:tabs>
                <w:tab w:val="left" w:pos="1276"/>
              </w:tabs>
              <w:jc w:val="center"/>
              <w:rPr>
                <w:rFonts w:ascii="Arial" w:hAnsi="Arial" w:cs="Arial"/>
              </w:rPr>
            </w:pPr>
            <w:r w:rsidRPr="00445CE2">
              <w:rPr>
                <w:rFonts w:ascii="Arial" w:hAnsi="Arial" w:cs="Arial"/>
              </w:rPr>
              <w:t>75 €</w:t>
            </w:r>
          </w:p>
        </w:tc>
        <w:tc>
          <w:tcPr>
            <w:tcW w:w="2266" w:type="dxa"/>
          </w:tcPr>
          <w:p w14:paraId="4436FA75" w14:textId="77777777" w:rsidR="00342A45" w:rsidRPr="00445CE2" w:rsidRDefault="00342A45" w:rsidP="009F32C2">
            <w:pPr>
              <w:tabs>
                <w:tab w:val="left" w:pos="1276"/>
              </w:tabs>
              <w:jc w:val="center"/>
              <w:rPr>
                <w:rFonts w:ascii="Arial" w:hAnsi="Arial" w:cs="Arial"/>
              </w:rPr>
            </w:pPr>
          </w:p>
        </w:tc>
      </w:tr>
      <w:tr w:rsidR="00445CE2" w:rsidRPr="00445CE2" w14:paraId="162518CE" w14:textId="77777777" w:rsidTr="00342A45">
        <w:tc>
          <w:tcPr>
            <w:tcW w:w="2265" w:type="dxa"/>
          </w:tcPr>
          <w:p w14:paraId="54CF8146" w14:textId="76412644" w:rsidR="00445CE2" w:rsidRPr="00445CE2" w:rsidRDefault="00445CE2" w:rsidP="009F32C2">
            <w:pPr>
              <w:tabs>
                <w:tab w:val="left" w:pos="1276"/>
              </w:tabs>
              <w:jc w:val="center"/>
              <w:rPr>
                <w:rFonts w:ascii="Arial" w:hAnsi="Arial" w:cs="Arial"/>
                <w:b/>
                <w:bCs/>
              </w:rPr>
            </w:pPr>
            <w:r w:rsidRPr="00445CE2">
              <w:rPr>
                <w:rFonts w:ascii="Arial" w:hAnsi="Arial" w:cs="Arial"/>
                <w:b/>
                <w:bCs/>
              </w:rPr>
              <w:t>TOTAL</w:t>
            </w:r>
          </w:p>
        </w:tc>
        <w:tc>
          <w:tcPr>
            <w:tcW w:w="2265" w:type="dxa"/>
          </w:tcPr>
          <w:p w14:paraId="379F2E46" w14:textId="77777777" w:rsidR="00445CE2" w:rsidRPr="00445CE2" w:rsidRDefault="00445CE2" w:rsidP="009F32C2">
            <w:pPr>
              <w:tabs>
                <w:tab w:val="left" w:pos="1276"/>
              </w:tabs>
              <w:jc w:val="center"/>
              <w:rPr>
                <w:rFonts w:ascii="Arial" w:hAnsi="Arial" w:cs="Arial"/>
                <w:b/>
                <w:bCs/>
              </w:rPr>
            </w:pPr>
          </w:p>
        </w:tc>
        <w:tc>
          <w:tcPr>
            <w:tcW w:w="2266" w:type="dxa"/>
          </w:tcPr>
          <w:p w14:paraId="70BF1715" w14:textId="77777777" w:rsidR="00445CE2" w:rsidRPr="00445CE2" w:rsidRDefault="00445CE2" w:rsidP="009F32C2">
            <w:pPr>
              <w:tabs>
                <w:tab w:val="left" w:pos="1276"/>
              </w:tabs>
              <w:jc w:val="center"/>
              <w:rPr>
                <w:rFonts w:ascii="Arial" w:hAnsi="Arial" w:cs="Arial"/>
                <w:b/>
                <w:bCs/>
              </w:rPr>
            </w:pPr>
          </w:p>
        </w:tc>
        <w:tc>
          <w:tcPr>
            <w:tcW w:w="2266" w:type="dxa"/>
          </w:tcPr>
          <w:p w14:paraId="6DE570CB" w14:textId="1B4359AA" w:rsidR="00445CE2" w:rsidRPr="00445CE2" w:rsidRDefault="00445CE2" w:rsidP="009F32C2">
            <w:pPr>
              <w:tabs>
                <w:tab w:val="left" w:pos="1276"/>
              </w:tabs>
              <w:jc w:val="center"/>
              <w:rPr>
                <w:rFonts w:ascii="Arial" w:hAnsi="Arial" w:cs="Arial"/>
                <w:b/>
                <w:bCs/>
              </w:rPr>
            </w:pPr>
            <w:r w:rsidRPr="00445CE2">
              <w:rPr>
                <w:rFonts w:ascii="Arial" w:hAnsi="Arial" w:cs="Arial"/>
                <w:b/>
                <w:bCs/>
              </w:rPr>
              <w:t>xxx</w:t>
            </w:r>
          </w:p>
        </w:tc>
      </w:tr>
    </w:tbl>
    <w:p w14:paraId="714E51B0" w14:textId="77777777" w:rsidR="00342A45" w:rsidRDefault="00342A45" w:rsidP="009F32C2">
      <w:pPr>
        <w:tabs>
          <w:tab w:val="left" w:pos="1276"/>
        </w:tabs>
        <w:jc w:val="center"/>
        <w:rPr>
          <w:rFonts w:ascii="Arial" w:hAnsi="Arial" w:cs="Arial"/>
          <w:sz w:val="22"/>
          <w:szCs w:val="22"/>
        </w:rPr>
      </w:pPr>
    </w:p>
    <w:p w14:paraId="2F2456E6" w14:textId="2026819C" w:rsidR="00887BC4" w:rsidRDefault="00887BC4" w:rsidP="009F32C2">
      <w:pPr>
        <w:tabs>
          <w:tab w:val="left" w:pos="1276"/>
        </w:tabs>
        <w:jc w:val="center"/>
        <w:rPr>
          <w:rFonts w:ascii="Arial" w:hAnsi="Arial" w:cs="Arial"/>
          <w:sz w:val="22"/>
          <w:szCs w:val="22"/>
        </w:rPr>
      </w:pPr>
    </w:p>
    <w:p w14:paraId="67DFA863" w14:textId="77777777" w:rsidR="007B015B" w:rsidRDefault="007B015B">
      <w:pPr>
        <w:suppressAutoHyphens w:val="0"/>
        <w:spacing w:after="160" w:line="259" w:lineRule="auto"/>
        <w:rPr>
          <w:rFonts w:ascii="Arial" w:hAnsi="Arial" w:cs="Arial"/>
          <w:b/>
          <w:bCs/>
          <w:sz w:val="22"/>
          <w:szCs w:val="22"/>
        </w:rPr>
      </w:pPr>
      <w:r>
        <w:rPr>
          <w:rFonts w:ascii="Arial" w:hAnsi="Arial" w:cs="Arial"/>
          <w:b/>
          <w:bCs/>
          <w:sz w:val="22"/>
          <w:szCs w:val="22"/>
        </w:rPr>
        <w:br w:type="page"/>
      </w:r>
    </w:p>
    <w:p w14:paraId="6EE5C058" w14:textId="7E5CA4AD" w:rsidR="007B015B" w:rsidRPr="007B015B" w:rsidRDefault="007B015B" w:rsidP="007B015B">
      <w:pPr>
        <w:tabs>
          <w:tab w:val="left" w:pos="1276"/>
        </w:tabs>
        <w:jc w:val="center"/>
        <w:rPr>
          <w:rFonts w:ascii="Arial" w:hAnsi="Arial" w:cs="Arial"/>
          <w:b/>
          <w:bCs/>
          <w:sz w:val="22"/>
          <w:szCs w:val="22"/>
        </w:rPr>
      </w:pPr>
      <w:r>
        <w:rPr>
          <w:rFonts w:ascii="Arial" w:hAnsi="Arial" w:cs="Arial"/>
          <w:b/>
          <w:bCs/>
          <w:sz w:val="22"/>
          <w:szCs w:val="22"/>
        </w:rPr>
        <w:lastRenderedPageBreak/>
        <w:t xml:space="preserve">ANNEXE 2 : Signalétique des </w:t>
      </w:r>
      <w:r w:rsidR="0025264A">
        <w:rPr>
          <w:rFonts w:ascii="Arial" w:hAnsi="Arial" w:cs="Arial"/>
          <w:b/>
          <w:bCs/>
          <w:sz w:val="22"/>
          <w:szCs w:val="22"/>
        </w:rPr>
        <w:t xml:space="preserve">occupants </w:t>
      </w:r>
      <w:r w:rsidR="0025264A" w:rsidRPr="007B015B">
        <w:rPr>
          <w:rFonts w:ascii="Arial" w:hAnsi="Arial" w:cs="Arial"/>
          <w:b/>
          <w:bCs/>
          <w:sz w:val="22"/>
          <w:szCs w:val="22"/>
        </w:rPr>
        <w:t>(</w:t>
      </w:r>
      <w:r w:rsidRPr="007B015B">
        <w:rPr>
          <w:rFonts w:asciiTheme="minorHAnsi" w:hAnsiTheme="minorHAnsi"/>
          <w:sz w:val="22"/>
          <w:szCs w:val="22"/>
          <w:lang w:val="fr-BE"/>
        </w:rPr>
        <w:t>A REMPLIR EN MAJUSCULES SVP </w:t>
      </w:r>
      <w:r>
        <w:rPr>
          <w:rFonts w:asciiTheme="minorHAnsi" w:hAnsiTheme="minorHAnsi"/>
          <w:sz w:val="22"/>
          <w:szCs w:val="22"/>
          <w:lang w:val="fr-BE"/>
        </w:rPr>
        <w:t>)</w:t>
      </w:r>
    </w:p>
    <w:tbl>
      <w:tblPr>
        <w:tblStyle w:val="Grilledutableau"/>
        <w:tblW w:w="0" w:type="auto"/>
        <w:tblLook w:val="04A0" w:firstRow="1" w:lastRow="0" w:firstColumn="1" w:lastColumn="0" w:noHBand="0" w:noVBand="1"/>
      </w:tblPr>
      <w:tblGrid>
        <w:gridCol w:w="3501"/>
        <w:gridCol w:w="2104"/>
        <w:gridCol w:w="1210"/>
        <w:gridCol w:w="2247"/>
      </w:tblGrid>
      <w:tr w:rsidR="007B015B" w:rsidRPr="007B015B" w14:paraId="482DF5E8" w14:textId="77777777" w:rsidTr="007B19B2">
        <w:tc>
          <w:tcPr>
            <w:tcW w:w="9062" w:type="dxa"/>
            <w:gridSpan w:val="4"/>
            <w:shd w:val="clear" w:color="auto" w:fill="D9D9D9" w:themeFill="background1" w:themeFillShade="D9"/>
          </w:tcPr>
          <w:p w14:paraId="7F10F257"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Chef de famille</w:t>
            </w:r>
            <w:r w:rsidRPr="007B015B">
              <w:rPr>
                <w:rFonts w:asciiTheme="minorHAnsi" w:hAnsiTheme="minorHAnsi"/>
                <w:b/>
                <w:bCs/>
                <w:sz w:val="22"/>
                <w:szCs w:val="22"/>
                <w:vertAlign w:val="superscript"/>
                <w:lang w:val="fr-BE"/>
              </w:rPr>
              <w:footnoteReference w:id="2"/>
            </w:r>
            <w:r w:rsidRPr="007B015B">
              <w:rPr>
                <w:rFonts w:asciiTheme="minorHAnsi" w:hAnsiTheme="minorHAnsi"/>
                <w:b/>
                <w:bCs/>
                <w:sz w:val="22"/>
                <w:szCs w:val="22"/>
                <w:lang w:val="fr-BE"/>
              </w:rPr>
              <w:t xml:space="preserve"> </w:t>
            </w:r>
          </w:p>
        </w:tc>
      </w:tr>
      <w:tr w:rsidR="007B015B" w:rsidRPr="007B015B" w14:paraId="17C8E637" w14:textId="77777777" w:rsidTr="002D3FA1">
        <w:trPr>
          <w:trHeight w:val="610"/>
        </w:trPr>
        <w:tc>
          <w:tcPr>
            <w:tcW w:w="3501" w:type="dxa"/>
            <w:vAlign w:val="center"/>
          </w:tcPr>
          <w:p w14:paraId="263F9A54"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Nom :</w:t>
            </w:r>
          </w:p>
        </w:tc>
        <w:tc>
          <w:tcPr>
            <w:tcW w:w="5561" w:type="dxa"/>
            <w:gridSpan w:val="3"/>
          </w:tcPr>
          <w:p w14:paraId="71104235"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59E4B895" w14:textId="77777777" w:rsidTr="002D3FA1">
        <w:trPr>
          <w:trHeight w:val="599"/>
        </w:trPr>
        <w:tc>
          <w:tcPr>
            <w:tcW w:w="3501" w:type="dxa"/>
            <w:vAlign w:val="center"/>
          </w:tcPr>
          <w:p w14:paraId="1134824F"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Prénom :</w:t>
            </w:r>
          </w:p>
        </w:tc>
        <w:tc>
          <w:tcPr>
            <w:tcW w:w="5561" w:type="dxa"/>
            <w:gridSpan w:val="3"/>
          </w:tcPr>
          <w:p w14:paraId="2677B843"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6E43CEC3" w14:textId="77777777" w:rsidTr="002D3FA1">
        <w:trPr>
          <w:trHeight w:val="677"/>
        </w:trPr>
        <w:tc>
          <w:tcPr>
            <w:tcW w:w="3501" w:type="dxa"/>
            <w:vAlign w:val="center"/>
          </w:tcPr>
          <w:p w14:paraId="368A0897"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Date de naissance (JJ/MM/AAAA) :</w:t>
            </w:r>
          </w:p>
        </w:tc>
        <w:tc>
          <w:tcPr>
            <w:tcW w:w="5561" w:type="dxa"/>
            <w:gridSpan w:val="3"/>
            <w:vAlign w:val="center"/>
          </w:tcPr>
          <w:p w14:paraId="6878683D"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_____/_____/______</w:t>
            </w:r>
          </w:p>
        </w:tc>
      </w:tr>
      <w:tr w:rsidR="007B015B" w:rsidRPr="007B015B" w14:paraId="266E07B0" w14:textId="77777777" w:rsidTr="002D3FA1">
        <w:trPr>
          <w:trHeight w:val="396"/>
        </w:trPr>
        <w:tc>
          <w:tcPr>
            <w:tcW w:w="3501" w:type="dxa"/>
            <w:vAlign w:val="center"/>
          </w:tcPr>
          <w:p w14:paraId="201BCCC3"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Revenus* :</w:t>
            </w:r>
          </w:p>
        </w:tc>
        <w:tc>
          <w:tcPr>
            <w:tcW w:w="5561" w:type="dxa"/>
            <w:gridSpan w:val="3"/>
          </w:tcPr>
          <w:p w14:paraId="658B2742"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OUI/ NON</w:t>
            </w:r>
          </w:p>
        </w:tc>
      </w:tr>
      <w:tr w:rsidR="007B015B" w:rsidRPr="007B015B" w14:paraId="7BB7A805" w14:textId="77777777" w:rsidTr="002D3FA1">
        <w:trPr>
          <w:trHeight w:val="600"/>
        </w:trPr>
        <w:tc>
          <w:tcPr>
            <w:tcW w:w="3501" w:type="dxa"/>
            <w:vAlign w:val="center"/>
          </w:tcPr>
          <w:p w14:paraId="6629B650" w14:textId="5F5CB7AD"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 xml:space="preserve">N° de compte </w:t>
            </w:r>
            <w:r w:rsidR="0025264A">
              <w:rPr>
                <w:rFonts w:asciiTheme="minorHAnsi" w:hAnsiTheme="minorHAnsi"/>
                <w:b/>
                <w:bCs/>
                <w:sz w:val="22"/>
                <w:szCs w:val="22"/>
                <w:lang w:val="fr-BE"/>
              </w:rPr>
              <w:t>b</w:t>
            </w:r>
            <w:r w:rsidRPr="007B015B">
              <w:rPr>
                <w:rFonts w:asciiTheme="minorHAnsi" w:hAnsiTheme="minorHAnsi"/>
                <w:b/>
                <w:bCs/>
                <w:sz w:val="22"/>
                <w:szCs w:val="22"/>
                <w:lang w:val="fr-BE"/>
              </w:rPr>
              <w:t>ancaire :</w:t>
            </w:r>
          </w:p>
        </w:tc>
        <w:tc>
          <w:tcPr>
            <w:tcW w:w="5561" w:type="dxa"/>
            <w:gridSpan w:val="3"/>
          </w:tcPr>
          <w:p w14:paraId="694410EC" w14:textId="77777777" w:rsidR="007B015B" w:rsidRPr="007B015B" w:rsidRDefault="007B015B" w:rsidP="007B015B">
            <w:pPr>
              <w:suppressAutoHyphens w:val="0"/>
              <w:rPr>
                <w:rFonts w:asciiTheme="minorHAnsi" w:hAnsiTheme="minorHAnsi"/>
                <w:sz w:val="22"/>
                <w:szCs w:val="22"/>
                <w:lang w:val="fr-BE"/>
              </w:rPr>
            </w:pPr>
          </w:p>
          <w:p w14:paraId="734A2338"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BE ____ ______ _______ ______ ________</w:t>
            </w:r>
          </w:p>
          <w:p w14:paraId="7E361459"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 xml:space="preserve"> </w:t>
            </w:r>
          </w:p>
        </w:tc>
      </w:tr>
      <w:tr w:rsidR="007B015B" w:rsidRPr="007B015B" w14:paraId="3C5AF689" w14:textId="77777777" w:rsidTr="002D3FA1">
        <w:trPr>
          <w:trHeight w:val="497"/>
        </w:trPr>
        <w:tc>
          <w:tcPr>
            <w:tcW w:w="3501" w:type="dxa"/>
          </w:tcPr>
          <w:p w14:paraId="4FB5B43D"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GSM :</w:t>
            </w:r>
          </w:p>
        </w:tc>
        <w:tc>
          <w:tcPr>
            <w:tcW w:w="5561" w:type="dxa"/>
            <w:gridSpan w:val="3"/>
          </w:tcPr>
          <w:p w14:paraId="08D05BB5"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3D1BA5B4" w14:textId="77777777" w:rsidTr="002D3FA1">
        <w:trPr>
          <w:trHeight w:val="497"/>
        </w:trPr>
        <w:tc>
          <w:tcPr>
            <w:tcW w:w="3501" w:type="dxa"/>
          </w:tcPr>
          <w:p w14:paraId="08B0C010"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Adresse e-mail :</w:t>
            </w:r>
          </w:p>
        </w:tc>
        <w:tc>
          <w:tcPr>
            <w:tcW w:w="5561" w:type="dxa"/>
            <w:gridSpan w:val="3"/>
          </w:tcPr>
          <w:p w14:paraId="7FC4D490"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5F006D24" w14:textId="77777777" w:rsidTr="007B19B2">
        <w:tc>
          <w:tcPr>
            <w:tcW w:w="9062" w:type="dxa"/>
            <w:gridSpan w:val="4"/>
            <w:shd w:val="clear" w:color="auto" w:fill="D9D9D9" w:themeFill="background1" w:themeFillShade="D9"/>
          </w:tcPr>
          <w:p w14:paraId="68B0BAF0"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Autres adultes composant le ménage</w:t>
            </w:r>
          </w:p>
        </w:tc>
      </w:tr>
      <w:tr w:rsidR="007B015B" w:rsidRPr="007B015B" w14:paraId="5D200EDA" w14:textId="77777777" w:rsidTr="002D3FA1">
        <w:tc>
          <w:tcPr>
            <w:tcW w:w="3501" w:type="dxa"/>
            <w:shd w:val="clear" w:color="auto" w:fill="D9D9D9" w:themeFill="background1" w:themeFillShade="D9"/>
          </w:tcPr>
          <w:p w14:paraId="2E67E3C2"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Nom :</w:t>
            </w:r>
          </w:p>
        </w:tc>
        <w:tc>
          <w:tcPr>
            <w:tcW w:w="2104" w:type="dxa"/>
            <w:shd w:val="clear" w:color="auto" w:fill="D9D9D9" w:themeFill="background1" w:themeFillShade="D9"/>
          </w:tcPr>
          <w:p w14:paraId="62994F9C" w14:textId="77777777" w:rsidR="007B015B" w:rsidRPr="007B015B" w:rsidRDefault="007B015B" w:rsidP="007B015B">
            <w:pPr>
              <w:suppressAutoHyphens w:val="0"/>
              <w:jc w:val="center"/>
              <w:rPr>
                <w:rFonts w:asciiTheme="minorHAnsi" w:hAnsiTheme="minorHAnsi"/>
                <w:b/>
                <w:bCs/>
                <w:sz w:val="22"/>
                <w:szCs w:val="22"/>
                <w:lang w:val="fr-BE"/>
              </w:rPr>
            </w:pPr>
            <w:r w:rsidRPr="007B015B">
              <w:rPr>
                <w:rFonts w:asciiTheme="minorHAnsi" w:hAnsiTheme="minorHAnsi"/>
                <w:b/>
                <w:bCs/>
                <w:sz w:val="22"/>
                <w:szCs w:val="22"/>
                <w:lang w:val="fr-BE"/>
              </w:rPr>
              <w:t>Prénom :</w:t>
            </w:r>
          </w:p>
        </w:tc>
        <w:tc>
          <w:tcPr>
            <w:tcW w:w="1210" w:type="dxa"/>
            <w:shd w:val="clear" w:color="auto" w:fill="D9D9D9" w:themeFill="background1" w:themeFillShade="D9"/>
          </w:tcPr>
          <w:p w14:paraId="2E8FEE1D" w14:textId="77777777" w:rsidR="007B015B" w:rsidRPr="007B015B" w:rsidRDefault="007B015B" w:rsidP="007B015B">
            <w:pPr>
              <w:suppressAutoHyphens w:val="0"/>
              <w:jc w:val="center"/>
              <w:rPr>
                <w:rFonts w:asciiTheme="minorHAnsi" w:hAnsiTheme="minorHAnsi"/>
                <w:b/>
                <w:bCs/>
                <w:sz w:val="22"/>
                <w:szCs w:val="22"/>
                <w:lang w:val="fr-BE"/>
              </w:rPr>
            </w:pPr>
            <w:r w:rsidRPr="007B015B">
              <w:rPr>
                <w:rFonts w:asciiTheme="minorHAnsi" w:hAnsiTheme="minorHAnsi"/>
                <w:b/>
                <w:bCs/>
                <w:sz w:val="22"/>
                <w:szCs w:val="22"/>
                <w:lang w:val="fr-BE"/>
              </w:rPr>
              <w:t>Revenus* :</w:t>
            </w:r>
          </w:p>
        </w:tc>
        <w:tc>
          <w:tcPr>
            <w:tcW w:w="2247" w:type="dxa"/>
            <w:shd w:val="clear" w:color="auto" w:fill="D9D9D9" w:themeFill="background1" w:themeFillShade="D9"/>
          </w:tcPr>
          <w:p w14:paraId="62AE8B3A" w14:textId="77777777" w:rsidR="007B015B" w:rsidRPr="007B015B" w:rsidRDefault="007B015B" w:rsidP="007B015B">
            <w:pPr>
              <w:suppressAutoHyphens w:val="0"/>
              <w:jc w:val="center"/>
              <w:rPr>
                <w:rFonts w:asciiTheme="minorHAnsi" w:hAnsiTheme="minorHAnsi"/>
                <w:b/>
                <w:bCs/>
                <w:sz w:val="22"/>
                <w:szCs w:val="22"/>
                <w:lang w:val="fr-BE"/>
              </w:rPr>
            </w:pPr>
            <w:r w:rsidRPr="007B015B">
              <w:rPr>
                <w:rFonts w:asciiTheme="minorHAnsi" w:hAnsiTheme="minorHAnsi"/>
                <w:b/>
                <w:bCs/>
                <w:sz w:val="22"/>
                <w:szCs w:val="22"/>
                <w:lang w:val="fr-BE"/>
              </w:rPr>
              <w:t>RN (si disponible) :</w:t>
            </w:r>
          </w:p>
        </w:tc>
      </w:tr>
      <w:tr w:rsidR="007B015B" w:rsidRPr="007B015B" w14:paraId="2B0D3D48" w14:textId="77777777" w:rsidTr="002D3FA1">
        <w:trPr>
          <w:trHeight w:val="571"/>
        </w:trPr>
        <w:tc>
          <w:tcPr>
            <w:tcW w:w="3501" w:type="dxa"/>
          </w:tcPr>
          <w:p w14:paraId="31E6B8C8" w14:textId="77777777" w:rsidR="007B015B" w:rsidRPr="007B015B" w:rsidRDefault="007B015B" w:rsidP="007B015B">
            <w:pPr>
              <w:suppressAutoHyphens w:val="0"/>
              <w:rPr>
                <w:rFonts w:asciiTheme="minorHAnsi" w:hAnsiTheme="minorHAnsi"/>
                <w:sz w:val="22"/>
                <w:szCs w:val="22"/>
                <w:lang w:val="fr-BE"/>
              </w:rPr>
            </w:pPr>
          </w:p>
        </w:tc>
        <w:tc>
          <w:tcPr>
            <w:tcW w:w="2104" w:type="dxa"/>
          </w:tcPr>
          <w:p w14:paraId="7B4BA699" w14:textId="77777777" w:rsidR="007B015B" w:rsidRPr="007B015B" w:rsidRDefault="007B015B" w:rsidP="007B015B">
            <w:pPr>
              <w:suppressAutoHyphens w:val="0"/>
              <w:rPr>
                <w:rFonts w:asciiTheme="minorHAnsi" w:hAnsiTheme="minorHAnsi"/>
                <w:sz w:val="22"/>
                <w:szCs w:val="22"/>
                <w:lang w:val="fr-BE"/>
              </w:rPr>
            </w:pPr>
          </w:p>
        </w:tc>
        <w:tc>
          <w:tcPr>
            <w:tcW w:w="1210" w:type="dxa"/>
            <w:vAlign w:val="center"/>
          </w:tcPr>
          <w:p w14:paraId="20432289"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OUI/NON</w:t>
            </w:r>
          </w:p>
        </w:tc>
        <w:tc>
          <w:tcPr>
            <w:tcW w:w="2247" w:type="dxa"/>
          </w:tcPr>
          <w:p w14:paraId="4A90AB6C"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7AEDF91D" w14:textId="77777777" w:rsidTr="002D3FA1">
        <w:trPr>
          <w:trHeight w:val="571"/>
        </w:trPr>
        <w:tc>
          <w:tcPr>
            <w:tcW w:w="3501" w:type="dxa"/>
          </w:tcPr>
          <w:p w14:paraId="35F4ADFA" w14:textId="77777777" w:rsidR="007B015B" w:rsidRPr="007B015B" w:rsidRDefault="007B015B" w:rsidP="007B015B">
            <w:pPr>
              <w:suppressAutoHyphens w:val="0"/>
              <w:rPr>
                <w:rFonts w:asciiTheme="minorHAnsi" w:hAnsiTheme="minorHAnsi"/>
                <w:sz w:val="22"/>
                <w:szCs w:val="22"/>
                <w:lang w:val="fr-BE"/>
              </w:rPr>
            </w:pPr>
          </w:p>
        </w:tc>
        <w:tc>
          <w:tcPr>
            <w:tcW w:w="2104" w:type="dxa"/>
          </w:tcPr>
          <w:p w14:paraId="06C319DA" w14:textId="77777777" w:rsidR="007B015B" w:rsidRPr="007B015B" w:rsidRDefault="007B015B" w:rsidP="007B015B">
            <w:pPr>
              <w:suppressAutoHyphens w:val="0"/>
              <w:rPr>
                <w:rFonts w:asciiTheme="minorHAnsi" w:hAnsiTheme="minorHAnsi"/>
                <w:sz w:val="22"/>
                <w:szCs w:val="22"/>
                <w:lang w:val="fr-BE"/>
              </w:rPr>
            </w:pPr>
          </w:p>
        </w:tc>
        <w:tc>
          <w:tcPr>
            <w:tcW w:w="1210" w:type="dxa"/>
            <w:vAlign w:val="center"/>
          </w:tcPr>
          <w:p w14:paraId="05C3855C"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OUI/NON</w:t>
            </w:r>
          </w:p>
        </w:tc>
        <w:tc>
          <w:tcPr>
            <w:tcW w:w="2247" w:type="dxa"/>
          </w:tcPr>
          <w:p w14:paraId="38DFC0A3"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381E36C1" w14:textId="77777777" w:rsidTr="002D3FA1">
        <w:trPr>
          <w:trHeight w:val="571"/>
        </w:trPr>
        <w:tc>
          <w:tcPr>
            <w:tcW w:w="3501" w:type="dxa"/>
          </w:tcPr>
          <w:p w14:paraId="167ACDD1" w14:textId="77777777" w:rsidR="007B015B" w:rsidRPr="007B015B" w:rsidRDefault="007B015B" w:rsidP="007B015B">
            <w:pPr>
              <w:suppressAutoHyphens w:val="0"/>
              <w:rPr>
                <w:rFonts w:asciiTheme="minorHAnsi" w:hAnsiTheme="minorHAnsi"/>
                <w:sz w:val="22"/>
                <w:szCs w:val="22"/>
                <w:lang w:val="fr-BE"/>
              </w:rPr>
            </w:pPr>
          </w:p>
        </w:tc>
        <w:tc>
          <w:tcPr>
            <w:tcW w:w="2104" w:type="dxa"/>
          </w:tcPr>
          <w:p w14:paraId="00367D35" w14:textId="77777777" w:rsidR="007B015B" w:rsidRPr="007B015B" w:rsidRDefault="007B015B" w:rsidP="007B015B">
            <w:pPr>
              <w:suppressAutoHyphens w:val="0"/>
              <w:rPr>
                <w:rFonts w:asciiTheme="minorHAnsi" w:hAnsiTheme="minorHAnsi"/>
                <w:sz w:val="22"/>
                <w:szCs w:val="22"/>
                <w:lang w:val="fr-BE"/>
              </w:rPr>
            </w:pPr>
          </w:p>
        </w:tc>
        <w:tc>
          <w:tcPr>
            <w:tcW w:w="1210" w:type="dxa"/>
            <w:vAlign w:val="center"/>
          </w:tcPr>
          <w:p w14:paraId="456E0929"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OUI/NON</w:t>
            </w:r>
          </w:p>
        </w:tc>
        <w:tc>
          <w:tcPr>
            <w:tcW w:w="2247" w:type="dxa"/>
          </w:tcPr>
          <w:p w14:paraId="2962387F"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1936D068" w14:textId="77777777" w:rsidTr="002D3FA1">
        <w:trPr>
          <w:trHeight w:val="571"/>
        </w:trPr>
        <w:tc>
          <w:tcPr>
            <w:tcW w:w="3501" w:type="dxa"/>
          </w:tcPr>
          <w:p w14:paraId="7A27630D" w14:textId="77777777" w:rsidR="007B015B" w:rsidRPr="007B015B" w:rsidRDefault="007B015B" w:rsidP="007B015B">
            <w:pPr>
              <w:suppressAutoHyphens w:val="0"/>
              <w:rPr>
                <w:rFonts w:asciiTheme="minorHAnsi" w:hAnsiTheme="minorHAnsi"/>
                <w:sz w:val="22"/>
                <w:szCs w:val="22"/>
                <w:lang w:val="fr-BE"/>
              </w:rPr>
            </w:pPr>
          </w:p>
        </w:tc>
        <w:tc>
          <w:tcPr>
            <w:tcW w:w="2104" w:type="dxa"/>
          </w:tcPr>
          <w:p w14:paraId="540FDADD" w14:textId="77777777" w:rsidR="007B015B" w:rsidRPr="007B015B" w:rsidRDefault="007B015B" w:rsidP="007B015B">
            <w:pPr>
              <w:suppressAutoHyphens w:val="0"/>
              <w:rPr>
                <w:rFonts w:asciiTheme="minorHAnsi" w:hAnsiTheme="minorHAnsi"/>
                <w:sz w:val="22"/>
                <w:szCs w:val="22"/>
                <w:lang w:val="fr-BE"/>
              </w:rPr>
            </w:pPr>
          </w:p>
        </w:tc>
        <w:tc>
          <w:tcPr>
            <w:tcW w:w="1210" w:type="dxa"/>
            <w:vAlign w:val="center"/>
          </w:tcPr>
          <w:p w14:paraId="7F4C34E9"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OUI/NON</w:t>
            </w:r>
          </w:p>
        </w:tc>
        <w:tc>
          <w:tcPr>
            <w:tcW w:w="2247" w:type="dxa"/>
          </w:tcPr>
          <w:p w14:paraId="2996CCAD"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45CD4CC5" w14:textId="77777777" w:rsidTr="002D3FA1">
        <w:trPr>
          <w:trHeight w:val="571"/>
        </w:trPr>
        <w:tc>
          <w:tcPr>
            <w:tcW w:w="3501" w:type="dxa"/>
          </w:tcPr>
          <w:p w14:paraId="66E5EB2A" w14:textId="77777777" w:rsidR="007B015B" w:rsidRPr="007B015B" w:rsidRDefault="007B015B" w:rsidP="007B015B">
            <w:pPr>
              <w:suppressAutoHyphens w:val="0"/>
              <w:rPr>
                <w:rFonts w:asciiTheme="minorHAnsi" w:hAnsiTheme="minorHAnsi"/>
                <w:sz w:val="22"/>
                <w:szCs w:val="22"/>
                <w:lang w:val="fr-BE"/>
              </w:rPr>
            </w:pPr>
          </w:p>
        </w:tc>
        <w:tc>
          <w:tcPr>
            <w:tcW w:w="2104" w:type="dxa"/>
          </w:tcPr>
          <w:p w14:paraId="1D7B8BBE" w14:textId="77777777" w:rsidR="007B015B" w:rsidRPr="007B015B" w:rsidRDefault="007B015B" w:rsidP="007B015B">
            <w:pPr>
              <w:suppressAutoHyphens w:val="0"/>
              <w:rPr>
                <w:rFonts w:asciiTheme="minorHAnsi" w:hAnsiTheme="minorHAnsi"/>
                <w:sz w:val="22"/>
                <w:szCs w:val="22"/>
                <w:lang w:val="fr-BE"/>
              </w:rPr>
            </w:pPr>
          </w:p>
        </w:tc>
        <w:tc>
          <w:tcPr>
            <w:tcW w:w="1210" w:type="dxa"/>
            <w:vAlign w:val="center"/>
          </w:tcPr>
          <w:p w14:paraId="27ACB790" w14:textId="77777777" w:rsidR="007B015B" w:rsidRPr="007B015B" w:rsidRDefault="007B015B" w:rsidP="007B015B">
            <w:pPr>
              <w:suppressAutoHyphens w:val="0"/>
              <w:rPr>
                <w:rFonts w:asciiTheme="minorHAnsi" w:hAnsiTheme="minorHAnsi"/>
                <w:sz w:val="22"/>
                <w:szCs w:val="22"/>
                <w:lang w:val="fr-BE"/>
              </w:rPr>
            </w:pPr>
            <w:r w:rsidRPr="007B015B">
              <w:rPr>
                <w:rFonts w:asciiTheme="minorHAnsi" w:hAnsiTheme="minorHAnsi"/>
                <w:sz w:val="22"/>
                <w:szCs w:val="22"/>
                <w:lang w:val="fr-BE"/>
              </w:rPr>
              <w:t>OUI/NON</w:t>
            </w:r>
          </w:p>
        </w:tc>
        <w:tc>
          <w:tcPr>
            <w:tcW w:w="2247" w:type="dxa"/>
          </w:tcPr>
          <w:p w14:paraId="280AEA5A" w14:textId="77777777" w:rsidR="007B015B" w:rsidRPr="007B015B" w:rsidRDefault="007B015B" w:rsidP="007B015B">
            <w:pPr>
              <w:suppressAutoHyphens w:val="0"/>
              <w:rPr>
                <w:rFonts w:asciiTheme="minorHAnsi" w:hAnsiTheme="minorHAnsi"/>
                <w:sz w:val="22"/>
                <w:szCs w:val="22"/>
                <w:lang w:val="fr-BE"/>
              </w:rPr>
            </w:pPr>
          </w:p>
        </w:tc>
      </w:tr>
      <w:tr w:rsidR="007B015B" w:rsidRPr="007B015B" w14:paraId="5874449B" w14:textId="77777777" w:rsidTr="007B19B2">
        <w:trPr>
          <w:trHeight w:val="541"/>
        </w:trPr>
        <w:tc>
          <w:tcPr>
            <w:tcW w:w="9062" w:type="dxa"/>
            <w:gridSpan w:val="4"/>
            <w:shd w:val="clear" w:color="auto" w:fill="D9D9D9" w:themeFill="background1" w:themeFillShade="D9"/>
          </w:tcPr>
          <w:p w14:paraId="700705BE"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Enfants :</w:t>
            </w:r>
          </w:p>
        </w:tc>
      </w:tr>
      <w:tr w:rsidR="007B015B" w:rsidRPr="007B015B" w14:paraId="58E27FAD" w14:textId="77777777" w:rsidTr="002D3FA1">
        <w:trPr>
          <w:trHeight w:val="681"/>
        </w:trPr>
        <w:tc>
          <w:tcPr>
            <w:tcW w:w="3501" w:type="dxa"/>
            <w:vAlign w:val="center"/>
          </w:tcPr>
          <w:p w14:paraId="7F78CE70"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Nombre d’enfants &lt; 18 ans :</w:t>
            </w:r>
          </w:p>
        </w:tc>
        <w:tc>
          <w:tcPr>
            <w:tcW w:w="5561" w:type="dxa"/>
            <w:gridSpan w:val="3"/>
            <w:vAlign w:val="center"/>
          </w:tcPr>
          <w:p w14:paraId="5894A09D" w14:textId="77777777" w:rsidR="007B015B" w:rsidRPr="007B015B" w:rsidRDefault="007B015B" w:rsidP="007B015B">
            <w:pPr>
              <w:suppressAutoHyphens w:val="0"/>
              <w:rPr>
                <w:rFonts w:asciiTheme="minorHAnsi" w:hAnsiTheme="minorHAnsi"/>
                <w:b/>
                <w:bCs/>
                <w:sz w:val="22"/>
                <w:szCs w:val="22"/>
                <w:lang w:val="fr-BE"/>
              </w:rPr>
            </w:pPr>
            <w:r w:rsidRPr="007B015B">
              <w:rPr>
                <w:rFonts w:asciiTheme="minorHAnsi" w:hAnsiTheme="minorHAnsi"/>
                <w:b/>
                <w:bCs/>
                <w:sz w:val="22"/>
                <w:szCs w:val="22"/>
                <w:lang w:val="fr-BE"/>
              </w:rPr>
              <w:t>______</w:t>
            </w:r>
          </w:p>
        </w:tc>
      </w:tr>
    </w:tbl>
    <w:p w14:paraId="0448E51F" w14:textId="77777777" w:rsidR="007B015B" w:rsidRPr="007B015B" w:rsidRDefault="007B015B" w:rsidP="007B015B">
      <w:pPr>
        <w:suppressAutoHyphens w:val="0"/>
        <w:spacing w:after="160" w:line="259" w:lineRule="auto"/>
        <w:rPr>
          <w:rFonts w:asciiTheme="minorHAnsi" w:hAnsiTheme="minorHAnsi"/>
          <w:b/>
          <w:bCs/>
          <w:sz w:val="22"/>
          <w:szCs w:val="22"/>
          <w:lang w:val="fr-BE"/>
        </w:rPr>
      </w:pPr>
    </w:p>
    <w:p w14:paraId="7B8A7E7F" w14:textId="77777777" w:rsidR="007B015B" w:rsidRPr="007B015B" w:rsidRDefault="007B015B" w:rsidP="007B015B">
      <w:pPr>
        <w:suppressAutoHyphens w:val="0"/>
        <w:spacing w:after="160" w:line="259" w:lineRule="auto"/>
        <w:rPr>
          <w:rFonts w:asciiTheme="minorHAnsi" w:hAnsiTheme="minorHAnsi"/>
          <w:b/>
          <w:bCs/>
          <w:sz w:val="22"/>
          <w:szCs w:val="22"/>
          <w:lang w:val="fr-BE"/>
        </w:rPr>
      </w:pPr>
      <w:r w:rsidRPr="007B015B">
        <w:rPr>
          <w:rFonts w:asciiTheme="minorHAnsi" w:hAnsiTheme="minorHAnsi"/>
          <w:b/>
          <w:bCs/>
          <w:sz w:val="22"/>
          <w:szCs w:val="22"/>
          <w:lang w:val="fr-BE"/>
        </w:rPr>
        <w:t>Conformément à l’article 3, l’indemnité d’occupation est à verser sur le compte :</w:t>
      </w:r>
    </w:p>
    <w:p w14:paraId="0B23BCBC" w14:textId="12943FC6" w:rsidR="007B015B" w:rsidRPr="007B015B" w:rsidRDefault="007B015B" w:rsidP="007B015B">
      <w:pPr>
        <w:suppressAutoHyphens w:val="0"/>
        <w:spacing w:after="160" w:line="259" w:lineRule="auto"/>
        <w:jc w:val="center"/>
        <w:rPr>
          <w:rFonts w:asciiTheme="minorHAnsi" w:hAnsiTheme="minorHAnsi"/>
          <w:b/>
          <w:bCs/>
          <w:sz w:val="22"/>
          <w:szCs w:val="22"/>
          <w:lang w:val="fr-BE"/>
        </w:rPr>
      </w:pPr>
      <w:r w:rsidRPr="007B015B">
        <w:rPr>
          <w:rFonts w:asciiTheme="minorHAnsi" w:hAnsiTheme="minorHAnsi"/>
          <w:b/>
          <w:bCs/>
          <w:sz w:val="22"/>
          <w:szCs w:val="22"/>
          <w:lang w:val="fr-BE"/>
        </w:rPr>
        <w:t>N° BE52 3632 2352 3709</w:t>
      </w:r>
      <w:r w:rsidRPr="007B015B">
        <w:rPr>
          <w:rFonts w:ascii="ING Me" w:hAnsi="ING Me"/>
          <w:b/>
          <w:bCs/>
          <w:color w:val="333333"/>
          <w:sz w:val="22"/>
          <w:szCs w:val="22"/>
          <w:lang w:val="fr-BE"/>
        </w:rPr>
        <w:t xml:space="preserve"> </w:t>
      </w:r>
      <w:r w:rsidRPr="007B015B">
        <w:rPr>
          <w:rFonts w:asciiTheme="minorHAnsi" w:hAnsiTheme="minorHAnsi"/>
          <w:b/>
          <w:bCs/>
          <w:sz w:val="22"/>
          <w:szCs w:val="22"/>
          <w:lang w:val="fr-BE"/>
        </w:rPr>
        <w:t>du Fonds du Logement de Wallonie</w:t>
      </w:r>
    </w:p>
    <w:p w14:paraId="6F8D95E0" w14:textId="29BFBCF3" w:rsidR="007B015B" w:rsidRPr="007B015B" w:rsidRDefault="007B015B" w:rsidP="007B015B">
      <w:pPr>
        <w:suppressAutoHyphens w:val="0"/>
        <w:spacing w:after="160" w:line="259" w:lineRule="auto"/>
        <w:rPr>
          <w:rFonts w:asciiTheme="minorHAnsi" w:hAnsiTheme="minorHAnsi"/>
          <w:b/>
          <w:bCs/>
          <w:sz w:val="22"/>
          <w:szCs w:val="22"/>
          <w:lang w:val="fr-BE"/>
        </w:rPr>
      </w:pPr>
      <w:r w:rsidRPr="007B015B">
        <w:rPr>
          <w:rFonts w:asciiTheme="minorHAnsi" w:hAnsiTheme="minorHAnsi"/>
          <w:b/>
          <w:bCs/>
          <w:sz w:val="22"/>
          <w:szCs w:val="22"/>
          <w:lang w:val="fr-BE"/>
        </w:rPr>
        <w:t>La communication à renseigner sera composée comme suit :</w:t>
      </w:r>
      <w:r>
        <w:rPr>
          <w:rFonts w:asciiTheme="minorHAnsi" w:hAnsiTheme="minorHAnsi"/>
          <w:b/>
          <w:bCs/>
          <w:sz w:val="22"/>
          <w:szCs w:val="22"/>
          <w:lang w:val="fr-BE"/>
        </w:rPr>
        <w:t xml:space="preserve"> </w:t>
      </w:r>
      <w:r w:rsidRPr="007B015B">
        <w:rPr>
          <w:rFonts w:asciiTheme="minorHAnsi" w:hAnsiTheme="minorHAnsi"/>
          <w:b/>
          <w:bCs/>
          <w:color w:val="FF0000"/>
          <w:sz w:val="22"/>
          <w:szCs w:val="22"/>
          <w:lang w:val="fr-BE"/>
        </w:rPr>
        <w:t>Date de naissance du chef de ménage – 3 premières lettres nom de famille –3 premières lettres prénom</w:t>
      </w:r>
    </w:p>
    <w:p w14:paraId="2158B38C" w14:textId="33D06879" w:rsidR="008E37E8" w:rsidRPr="0025264A" w:rsidRDefault="007B015B">
      <w:pPr>
        <w:suppressAutoHyphens w:val="0"/>
        <w:spacing w:after="160" w:line="259" w:lineRule="auto"/>
        <w:rPr>
          <w:rFonts w:asciiTheme="minorHAnsi" w:hAnsiTheme="minorHAnsi"/>
          <w:i/>
          <w:iCs/>
          <w:sz w:val="22"/>
          <w:szCs w:val="22"/>
          <w:lang w:val="fr-BE"/>
        </w:rPr>
      </w:pPr>
      <w:r w:rsidRPr="007B015B">
        <w:rPr>
          <w:rFonts w:asciiTheme="minorHAnsi" w:hAnsiTheme="minorHAnsi"/>
          <w:i/>
          <w:iCs/>
          <w:sz w:val="22"/>
          <w:szCs w:val="22"/>
          <w:lang w:val="fr-BE"/>
        </w:rPr>
        <w:t xml:space="preserve">Exemple : </w:t>
      </w:r>
      <w:r>
        <w:rPr>
          <w:rFonts w:asciiTheme="minorHAnsi" w:hAnsiTheme="minorHAnsi"/>
          <w:i/>
          <w:iCs/>
          <w:sz w:val="22"/>
          <w:szCs w:val="22"/>
          <w:lang w:val="fr-BE"/>
        </w:rPr>
        <w:t xml:space="preserve">Anna </w:t>
      </w:r>
      <w:r w:rsidRPr="007B015B">
        <w:rPr>
          <w:rFonts w:asciiTheme="minorHAnsi" w:hAnsiTheme="minorHAnsi"/>
          <w:i/>
          <w:iCs/>
          <w:sz w:val="22"/>
          <w:szCs w:val="22"/>
          <w:lang w:val="fr-BE"/>
        </w:rPr>
        <w:t xml:space="preserve"> Shevchenko né</w:t>
      </w:r>
      <w:r>
        <w:rPr>
          <w:rFonts w:asciiTheme="minorHAnsi" w:hAnsiTheme="minorHAnsi"/>
          <w:i/>
          <w:iCs/>
          <w:sz w:val="22"/>
          <w:szCs w:val="22"/>
          <w:lang w:val="fr-BE"/>
        </w:rPr>
        <w:t>e</w:t>
      </w:r>
      <w:r w:rsidRPr="007B015B">
        <w:rPr>
          <w:rFonts w:asciiTheme="minorHAnsi" w:hAnsiTheme="minorHAnsi"/>
          <w:i/>
          <w:iCs/>
          <w:sz w:val="22"/>
          <w:szCs w:val="22"/>
          <w:lang w:val="fr-BE"/>
        </w:rPr>
        <w:t xml:space="preserve"> le 02/05/1995 : Communication = 02051995-</w:t>
      </w:r>
      <w:r>
        <w:rPr>
          <w:rFonts w:asciiTheme="minorHAnsi" w:hAnsiTheme="minorHAnsi"/>
          <w:i/>
          <w:iCs/>
          <w:sz w:val="22"/>
          <w:szCs w:val="22"/>
          <w:lang w:val="fr-BE"/>
        </w:rPr>
        <w:t>SHE-ANN</w:t>
      </w:r>
    </w:p>
    <w:p w14:paraId="30496F9B" w14:textId="77777777" w:rsidR="0025264A" w:rsidRDefault="0025264A">
      <w:pPr>
        <w:suppressAutoHyphens w:val="0"/>
        <w:spacing w:after="160" w:line="259" w:lineRule="auto"/>
        <w:rPr>
          <w:rFonts w:ascii="Arial" w:hAnsi="Arial" w:cs="Arial"/>
          <w:b/>
          <w:bCs/>
          <w:sz w:val="22"/>
          <w:szCs w:val="22"/>
        </w:rPr>
      </w:pPr>
      <w:r>
        <w:rPr>
          <w:rFonts w:ascii="Arial" w:hAnsi="Arial" w:cs="Arial"/>
          <w:b/>
          <w:bCs/>
          <w:sz w:val="22"/>
          <w:szCs w:val="22"/>
        </w:rPr>
        <w:br w:type="page"/>
      </w:r>
    </w:p>
    <w:p w14:paraId="2C23B4F0" w14:textId="2FBA444A" w:rsidR="009F32C2" w:rsidRPr="008E37E8" w:rsidRDefault="008E37E8" w:rsidP="008E37E8">
      <w:pPr>
        <w:tabs>
          <w:tab w:val="left" w:pos="1276"/>
        </w:tabs>
        <w:jc w:val="center"/>
        <w:rPr>
          <w:rFonts w:ascii="Arial" w:hAnsi="Arial" w:cs="Arial"/>
          <w:b/>
          <w:bCs/>
          <w:sz w:val="22"/>
          <w:szCs w:val="22"/>
        </w:rPr>
      </w:pPr>
      <w:r w:rsidRPr="008E37E8">
        <w:rPr>
          <w:rFonts w:ascii="Arial" w:hAnsi="Arial" w:cs="Arial"/>
          <w:b/>
          <w:bCs/>
          <w:sz w:val="22"/>
          <w:szCs w:val="22"/>
        </w:rPr>
        <w:lastRenderedPageBreak/>
        <w:t xml:space="preserve">ANNEXE </w:t>
      </w:r>
      <w:r w:rsidR="0025264A">
        <w:rPr>
          <w:rFonts w:ascii="Arial" w:hAnsi="Arial" w:cs="Arial"/>
          <w:b/>
          <w:bCs/>
          <w:sz w:val="22"/>
          <w:szCs w:val="22"/>
        </w:rPr>
        <w:t>3</w:t>
      </w:r>
      <w:r w:rsidRPr="008E37E8">
        <w:rPr>
          <w:rFonts w:ascii="Arial" w:hAnsi="Arial" w:cs="Arial"/>
          <w:b/>
          <w:bCs/>
          <w:sz w:val="22"/>
          <w:szCs w:val="22"/>
        </w:rPr>
        <w:t> </w:t>
      </w:r>
      <w:r w:rsidR="00864D35">
        <w:rPr>
          <w:rFonts w:ascii="Arial" w:hAnsi="Arial" w:cs="Arial"/>
          <w:b/>
          <w:bCs/>
          <w:sz w:val="22"/>
          <w:szCs w:val="22"/>
        </w:rPr>
        <w:t>–</w:t>
      </w:r>
      <w:r w:rsidRPr="008E37E8">
        <w:rPr>
          <w:rFonts w:ascii="Arial" w:hAnsi="Arial" w:cs="Arial"/>
          <w:b/>
          <w:bCs/>
          <w:sz w:val="22"/>
          <w:szCs w:val="22"/>
        </w:rPr>
        <w:t xml:space="preserve"> Règlement</w:t>
      </w:r>
      <w:r w:rsidR="00864D35">
        <w:rPr>
          <w:rFonts w:ascii="Arial" w:hAnsi="Arial" w:cs="Arial"/>
          <w:b/>
          <w:bCs/>
          <w:sz w:val="22"/>
          <w:szCs w:val="22"/>
        </w:rPr>
        <w:t>(s)</w:t>
      </w:r>
      <w:r w:rsidRPr="008E37E8">
        <w:rPr>
          <w:rFonts w:ascii="Arial" w:hAnsi="Arial" w:cs="Arial"/>
          <w:b/>
          <w:bCs/>
          <w:sz w:val="22"/>
          <w:szCs w:val="22"/>
        </w:rPr>
        <w:t xml:space="preserve"> d’ordre intérieur</w:t>
      </w:r>
    </w:p>
    <w:sectPr w:rsidR="009F32C2" w:rsidRPr="008E37E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E743" w14:textId="77777777" w:rsidR="004A3194" w:rsidRDefault="004A3194" w:rsidP="009F32C2">
      <w:r>
        <w:separator/>
      </w:r>
    </w:p>
  </w:endnote>
  <w:endnote w:type="continuationSeparator" w:id="0">
    <w:p w14:paraId="709FB9DD" w14:textId="77777777" w:rsidR="004A3194" w:rsidRDefault="004A3194" w:rsidP="009F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G Me">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983427"/>
      <w:docPartObj>
        <w:docPartGallery w:val="Page Numbers (Bottom of Page)"/>
        <w:docPartUnique/>
      </w:docPartObj>
    </w:sdtPr>
    <w:sdtEndPr/>
    <w:sdtContent>
      <w:p w14:paraId="2F32F981" w14:textId="34FFBCA2" w:rsidR="00693BD6" w:rsidRDefault="00693BD6">
        <w:pPr>
          <w:pStyle w:val="Pieddepage"/>
          <w:jc w:val="right"/>
        </w:pPr>
        <w:r>
          <w:fldChar w:fldCharType="begin"/>
        </w:r>
        <w:r>
          <w:instrText>PAGE   \* MERGEFORMAT</w:instrText>
        </w:r>
        <w:r>
          <w:fldChar w:fldCharType="separate"/>
        </w:r>
        <w:r>
          <w:rPr>
            <w:lang w:val="fr-FR"/>
          </w:rPr>
          <w:t>2</w:t>
        </w:r>
        <w:r>
          <w:fldChar w:fldCharType="end"/>
        </w:r>
      </w:p>
    </w:sdtContent>
  </w:sdt>
  <w:p w14:paraId="58E05CCB" w14:textId="33FD7004" w:rsidR="00693BD6" w:rsidRPr="009861D2" w:rsidRDefault="009861D2">
    <w:pPr>
      <w:pStyle w:val="Pieddepage"/>
      <w:rPr>
        <w:sz w:val="22"/>
        <w:szCs w:val="22"/>
      </w:rPr>
    </w:pPr>
    <w:r w:rsidRPr="009861D2">
      <w:rPr>
        <w:sz w:val="22"/>
        <w:szCs w:val="22"/>
      </w:rPr>
      <w:t>Version mise-à-jour : 14/07/22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FD8C1" w14:textId="77777777" w:rsidR="004A3194" w:rsidRDefault="004A3194" w:rsidP="009F32C2">
      <w:r>
        <w:separator/>
      </w:r>
    </w:p>
  </w:footnote>
  <w:footnote w:type="continuationSeparator" w:id="0">
    <w:p w14:paraId="29EAFD59" w14:textId="77777777" w:rsidR="004A3194" w:rsidRDefault="004A3194" w:rsidP="009F32C2">
      <w:r>
        <w:continuationSeparator/>
      </w:r>
    </w:p>
  </w:footnote>
  <w:footnote w:id="1">
    <w:p w14:paraId="09384B3E" w14:textId="77777777" w:rsidR="009F32C2" w:rsidRPr="00FE429F" w:rsidRDefault="009F32C2" w:rsidP="009F32C2">
      <w:pPr>
        <w:pStyle w:val="Notedebasdepage"/>
        <w:jc w:val="both"/>
        <w:rPr>
          <w:rFonts w:ascii="Arial" w:hAnsi="Arial" w:cs="Arial"/>
        </w:rPr>
      </w:pPr>
      <w:r w:rsidRPr="00FE429F">
        <w:rPr>
          <w:rStyle w:val="Appelnotedebasdep"/>
          <w:rFonts w:ascii="Arial" w:hAnsi="Arial" w:cs="Arial"/>
        </w:rPr>
        <w:footnoteRef/>
      </w:r>
      <w:r w:rsidRPr="00FE429F">
        <w:rPr>
          <w:rFonts w:ascii="Arial" w:hAnsi="Arial" w:cs="Arial"/>
        </w:rPr>
        <w:t xml:space="preserve"> </w:t>
      </w:r>
      <w:r w:rsidRPr="00FE429F">
        <w:rPr>
          <w:rFonts w:ascii="Arial" w:hAnsi="Arial" w:cs="Arial"/>
          <w:color w:val="202122"/>
          <w:shd w:val="clear" w:color="auto" w:fill="FFFFFF"/>
        </w:rPr>
        <w:t>Le règlement UE 2016/679 du Parlement européen et du Conseil du </w:t>
      </w:r>
      <w:r w:rsidRPr="00FE429F">
        <w:rPr>
          <w:rFonts w:ascii="Arial" w:hAnsi="Arial" w:cs="Arial"/>
        </w:rPr>
        <w:t>27 avril 2016</w:t>
      </w:r>
      <w:r w:rsidRPr="00FE429F">
        <w:rPr>
          <w:rFonts w:ascii="Arial" w:hAnsi="Arial" w:cs="Arial"/>
          <w:color w:val="202122"/>
          <w:shd w:val="clear" w:color="auto" w:fill="FFFFFF"/>
        </w:rPr>
        <w:t> relatif à la protection des personnes physiques à l'égard du traitement des données à caractère personnel et à la libre circulation de ces données, et abrogeant la directive 95/46/CE</w:t>
      </w:r>
    </w:p>
  </w:footnote>
  <w:footnote w:id="2">
    <w:p w14:paraId="2954D0D4" w14:textId="77777777" w:rsidR="007B015B" w:rsidRDefault="007B015B" w:rsidP="007B015B">
      <w:pPr>
        <w:pStyle w:val="Notedebasdepage"/>
        <w:jc w:val="both"/>
      </w:pPr>
      <w:r>
        <w:rPr>
          <w:rStyle w:val="Appelnotedebasdep"/>
        </w:rPr>
        <w:footnoteRef/>
      </w:r>
      <w:r>
        <w:t xml:space="preserve"> Le chef de famille est la personne de référence pour les aspects financiers</w:t>
      </w:r>
    </w:p>
    <w:p w14:paraId="35DC2830" w14:textId="77777777" w:rsidR="007B015B" w:rsidRDefault="007B015B" w:rsidP="007B015B">
      <w:pPr>
        <w:pStyle w:val="Notedebasdepage"/>
        <w:jc w:val="both"/>
      </w:pPr>
      <w:r>
        <w:t>*</w:t>
      </w:r>
      <w:r w:rsidRPr="007B4108">
        <w:rPr>
          <w:i/>
          <w:iCs/>
        </w:rPr>
        <w:t xml:space="preserve"> </w:t>
      </w:r>
      <w:r w:rsidRPr="00AB5F27">
        <w:rPr>
          <w:i/>
          <w:iCs/>
        </w:rPr>
        <w:t>Conformément à l’article 3 de la convention, en cas d’absence de revenus par le ménage, la production, par l’occupant, d’une attestation officielle faisant état de l’absence de revenu ou de ressource conditionne la gratuité de l’hébergement.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845"/>
    <w:multiLevelType w:val="hybridMultilevel"/>
    <w:tmpl w:val="D2D0EED0"/>
    <w:lvl w:ilvl="0" w:tplc="375C22D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0204E36"/>
    <w:multiLevelType w:val="hybridMultilevel"/>
    <w:tmpl w:val="DCF08072"/>
    <w:lvl w:ilvl="0" w:tplc="669022C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2AC12B3"/>
    <w:multiLevelType w:val="hybridMultilevel"/>
    <w:tmpl w:val="25E29FD4"/>
    <w:lvl w:ilvl="0" w:tplc="375C22D6">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916524318">
    <w:abstractNumId w:val="0"/>
  </w:num>
  <w:num w:numId="2" w16cid:durableId="925305698">
    <w:abstractNumId w:val="2"/>
  </w:num>
  <w:num w:numId="3" w16cid:durableId="606354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C2"/>
    <w:rsid w:val="00010445"/>
    <w:rsid w:val="00212D27"/>
    <w:rsid w:val="0025264A"/>
    <w:rsid w:val="0028043E"/>
    <w:rsid w:val="00297817"/>
    <w:rsid w:val="002B3CD7"/>
    <w:rsid w:val="002D3FA1"/>
    <w:rsid w:val="00342A45"/>
    <w:rsid w:val="003A52AC"/>
    <w:rsid w:val="003D1FB3"/>
    <w:rsid w:val="00445CE2"/>
    <w:rsid w:val="00495283"/>
    <w:rsid w:val="004A3194"/>
    <w:rsid w:val="00545283"/>
    <w:rsid w:val="005E603B"/>
    <w:rsid w:val="0062633C"/>
    <w:rsid w:val="00661B8D"/>
    <w:rsid w:val="00664E56"/>
    <w:rsid w:val="00693BD6"/>
    <w:rsid w:val="007B015B"/>
    <w:rsid w:val="007B05EC"/>
    <w:rsid w:val="00806337"/>
    <w:rsid w:val="00864D35"/>
    <w:rsid w:val="00887BC4"/>
    <w:rsid w:val="008A7F31"/>
    <w:rsid w:val="008E37E8"/>
    <w:rsid w:val="00967CCB"/>
    <w:rsid w:val="009861D2"/>
    <w:rsid w:val="009E49A9"/>
    <w:rsid w:val="009F32C2"/>
    <w:rsid w:val="00A27167"/>
    <w:rsid w:val="00A96FA2"/>
    <w:rsid w:val="00B44158"/>
    <w:rsid w:val="00B90F2C"/>
    <w:rsid w:val="00C00DA2"/>
    <w:rsid w:val="00C747C0"/>
    <w:rsid w:val="00C93368"/>
    <w:rsid w:val="00D30BD0"/>
    <w:rsid w:val="00D60F47"/>
    <w:rsid w:val="00D94B1B"/>
    <w:rsid w:val="00EB3396"/>
  </w:rsids>
  <m:mathPr>
    <m:mathFont m:val="Cambria Math"/>
    <m:brkBin m:val="before"/>
    <m:brkBinSub m:val="--"/>
    <m:smallFrac m:val="0"/>
    <m:dispDef/>
    <m:lMargin m:val="0"/>
    <m:rMargin m:val="0"/>
    <m:defJc m:val="centerGroup"/>
    <m:wrapIndent m:val="1440"/>
    <m:intLim m:val="subSup"/>
    <m:naryLim m:val="undOvr"/>
  </m:mathPr>
  <w:themeFontLang w:val="fr-L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97B69"/>
  <w15:chartTrackingRefBased/>
  <w15:docId w15:val="{76BBD8CD-1B45-4112-83AC-E554C0ED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2C2"/>
    <w:pPr>
      <w:suppressAutoHyphens/>
      <w:spacing w:after="0" w:line="240" w:lineRule="auto"/>
    </w:pPr>
    <w:rPr>
      <w:rFonts w:ascii="Times New Roman" w:eastAsia="Times New Roman" w:hAnsi="Times New Roman" w:cs="Times New Roman"/>
      <w:sz w:val="20"/>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9F32C2"/>
  </w:style>
  <w:style w:type="character" w:customStyle="1" w:styleId="NotedebasdepageCar">
    <w:name w:val="Note de bas de page Car"/>
    <w:basedOn w:val="Policepardfaut"/>
    <w:link w:val="Notedebasdepage"/>
    <w:uiPriority w:val="99"/>
    <w:semiHidden/>
    <w:rsid w:val="009F32C2"/>
    <w:rPr>
      <w:rFonts w:ascii="Times New Roman" w:eastAsia="Times New Roman" w:hAnsi="Times New Roman" w:cs="Times New Roman"/>
      <w:sz w:val="20"/>
      <w:szCs w:val="20"/>
      <w:lang w:val="fr-CA"/>
    </w:rPr>
  </w:style>
  <w:style w:type="character" w:styleId="Appelnotedebasdep">
    <w:name w:val="footnote reference"/>
    <w:uiPriority w:val="99"/>
    <w:semiHidden/>
    <w:rsid w:val="009F32C2"/>
    <w:rPr>
      <w:vertAlign w:val="superscript"/>
    </w:rPr>
  </w:style>
  <w:style w:type="paragraph" w:styleId="NormalWeb">
    <w:name w:val="Normal (Web)"/>
    <w:basedOn w:val="Normal"/>
    <w:uiPriority w:val="99"/>
    <w:unhideWhenUsed/>
    <w:rsid w:val="009F32C2"/>
    <w:pPr>
      <w:suppressAutoHyphens w:val="0"/>
      <w:spacing w:before="100" w:beforeAutospacing="1" w:after="100" w:afterAutospacing="1"/>
    </w:pPr>
    <w:rPr>
      <w:sz w:val="24"/>
      <w:szCs w:val="24"/>
      <w:lang w:val="fr-BE" w:eastAsia="fr-FR"/>
    </w:rPr>
  </w:style>
  <w:style w:type="character" w:styleId="Marquedecommentaire">
    <w:name w:val="annotation reference"/>
    <w:rsid w:val="009F32C2"/>
    <w:rPr>
      <w:sz w:val="16"/>
      <w:szCs w:val="16"/>
    </w:rPr>
  </w:style>
  <w:style w:type="paragraph" w:styleId="Commentaire">
    <w:name w:val="annotation text"/>
    <w:basedOn w:val="Normal"/>
    <w:link w:val="CommentaireCar"/>
    <w:rsid w:val="009F32C2"/>
  </w:style>
  <w:style w:type="character" w:customStyle="1" w:styleId="CommentaireCar">
    <w:name w:val="Commentaire Car"/>
    <w:basedOn w:val="Policepardfaut"/>
    <w:link w:val="Commentaire"/>
    <w:rsid w:val="009F32C2"/>
    <w:rPr>
      <w:rFonts w:ascii="Times New Roman" w:eastAsia="Times New Roman" w:hAnsi="Times New Roman" w:cs="Times New Roman"/>
      <w:sz w:val="20"/>
      <w:szCs w:val="20"/>
      <w:lang w:val="fr-CA"/>
    </w:rPr>
  </w:style>
  <w:style w:type="paragraph" w:styleId="Paragraphedeliste">
    <w:name w:val="List Paragraph"/>
    <w:basedOn w:val="Normal"/>
    <w:uiPriority w:val="34"/>
    <w:qFormat/>
    <w:rsid w:val="002B3CD7"/>
    <w:pPr>
      <w:ind w:left="720"/>
      <w:contextualSpacing/>
    </w:pPr>
  </w:style>
  <w:style w:type="paragraph" w:styleId="Objetducommentaire">
    <w:name w:val="annotation subject"/>
    <w:basedOn w:val="Commentaire"/>
    <w:next w:val="Commentaire"/>
    <w:link w:val="ObjetducommentaireCar"/>
    <w:uiPriority w:val="99"/>
    <w:semiHidden/>
    <w:unhideWhenUsed/>
    <w:rsid w:val="00806337"/>
    <w:rPr>
      <w:b/>
      <w:bCs/>
    </w:rPr>
  </w:style>
  <w:style w:type="character" w:customStyle="1" w:styleId="ObjetducommentaireCar">
    <w:name w:val="Objet du commentaire Car"/>
    <w:basedOn w:val="CommentaireCar"/>
    <w:link w:val="Objetducommentaire"/>
    <w:uiPriority w:val="99"/>
    <w:semiHidden/>
    <w:rsid w:val="00806337"/>
    <w:rPr>
      <w:rFonts w:ascii="Times New Roman" w:eastAsia="Times New Roman" w:hAnsi="Times New Roman" w:cs="Times New Roman"/>
      <w:b/>
      <w:bCs/>
      <w:sz w:val="20"/>
      <w:szCs w:val="20"/>
      <w:lang w:val="fr-CA"/>
    </w:rPr>
  </w:style>
  <w:style w:type="table" w:styleId="Grilledutableau">
    <w:name w:val="Table Grid"/>
    <w:basedOn w:val="TableauNormal"/>
    <w:uiPriority w:val="39"/>
    <w:rsid w:val="0034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3BD6"/>
    <w:pPr>
      <w:tabs>
        <w:tab w:val="center" w:pos="4536"/>
        <w:tab w:val="right" w:pos="9072"/>
      </w:tabs>
    </w:pPr>
  </w:style>
  <w:style w:type="character" w:customStyle="1" w:styleId="En-tteCar">
    <w:name w:val="En-tête Car"/>
    <w:basedOn w:val="Policepardfaut"/>
    <w:link w:val="En-tte"/>
    <w:uiPriority w:val="99"/>
    <w:rsid w:val="00693BD6"/>
    <w:rPr>
      <w:rFonts w:ascii="Times New Roman" w:eastAsia="Times New Roman" w:hAnsi="Times New Roman" w:cs="Times New Roman"/>
      <w:sz w:val="20"/>
      <w:szCs w:val="20"/>
      <w:lang w:val="fr-CA"/>
    </w:rPr>
  </w:style>
  <w:style w:type="paragraph" w:styleId="Pieddepage">
    <w:name w:val="footer"/>
    <w:basedOn w:val="Normal"/>
    <w:link w:val="PieddepageCar"/>
    <w:uiPriority w:val="99"/>
    <w:unhideWhenUsed/>
    <w:rsid w:val="00693BD6"/>
    <w:pPr>
      <w:tabs>
        <w:tab w:val="center" w:pos="4536"/>
        <w:tab w:val="right" w:pos="9072"/>
      </w:tabs>
    </w:pPr>
  </w:style>
  <w:style w:type="character" w:customStyle="1" w:styleId="PieddepageCar">
    <w:name w:val="Pied de page Car"/>
    <w:basedOn w:val="Policepardfaut"/>
    <w:link w:val="Pieddepage"/>
    <w:uiPriority w:val="99"/>
    <w:rsid w:val="00693BD6"/>
    <w:rPr>
      <w:rFonts w:ascii="Times New Roman" w:eastAsia="Times New Roman" w:hAnsi="Times New Roman" w:cs="Times New Roman"/>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20c7d2-215c-4e62-99a8-f2ea9ffdc4f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10F6B2DDC7704783CB4FEDC0F4AEC7" ma:contentTypeVersion="12" ma:contentTypeDescription="Crée un document." ma:contentTypeScope="" ma:versionID="aeb142b9aac247b5308393884128d4b0">
  <xsd:schema xmlns:xsd="http://www.w3.org/2001/XMLSchema" xmlns:xs="http://www.w3.org/2001/XMLSchema" xmlns:p="http://schemas.microsoft.com/office/2006/metadata/properties" xmlns:ns2="7520c7d2-215c-4e62-99a8-f2ea9ffdc4f9" xmlns:ns3="dbec2c6a-df30-4747-98b6-694218fedc53" targetNamespace="http://schemas.microsoft.com/office/2006/metadata/properties" ma:root="true" ma:fieldsID="8da4aa520b4b7b2e7bfb00eabdae406f" ns2:_="" ns3:_="">
    <xsd:import namespace="7520c7d2-215c-4e62-99a8-f2ea9ffdc4f9"/>
    <xsd:import namespace="dbec2c6a-df30-4747-98b6-694218fed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0c7d2-215c-4e62-99a8-f2ea9ffdc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ec2c6a-df30-4747-98b6-694218fedc53"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2B8A1-7971-4F7E-9571-436CAFFBA165}">
  <ds:schemaRefs>
    <ds:schemaRef ds:uri="http://schemas.openxmlformats.org/officeDocument/2006/bibliography"/>
  </ds:schemaRefs>
</ds:datastoreItem>
</file>

<file path=customXml/itemProps2.xml><?xml version="1.0" encoding="utf-8"?>
<ds:datastoreItem xmlns:ds="http://schemas.openxmlformats.org/officeDocument/2006/customXml" ds:itemID="{E3202BAA-8780-48B7-A7C5-A9C52BEB511F}">
  <ds:schemaRefs>
    <ds:schemaRef ds:uri="http://schemas.microsoft.com/office/2006/metadata/properties"/>
    <ds:schemaRef ds:uri="http://schemas.microsoft.com/office/infopath/2007/PartnerControls"/>
    <ds:schemaRef ds:uri="7520c7d2-215c-4e62-99a8-f2ea9ffdc4f9"/>
  </ds:schemaRefs>
</ds:datastoreItem>
</file>

<file path=customXml/itemProps3.xml><?xml version="1.0" encoding="utf-8"?>
<ds:datastoreItem xmlns:ds="http://schemas.openxmlformats.org/officeDocument/2006/customXml" ds:itemID="{E2906AA9-2CDC-4C99-96D2-257183C36CFF}">
  <ds:schemaRefs>
    <ds:schemaRef ds:uri="http://schemas.microsoft.com/sharepoint/v3/contenttype/forms"/>
  </ds:schemaRefs>
</ds:datastoreItem>
</file>

<file path=customXml/itemProps4.xml><?xml version="1.0" encoding="utf-8"?>
<ds:datastoreItem xmlns:ds="http://schemas.openxmlformats.org/officeDocument/2006/customXml" ds:itemID="{FCFF2639-AAB4-4A9F-95D0-878C10AA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0c7d2-215c-4e62-99a8-f2ea9ffdc4f9"/>
    <ds:schemaRef ds:uri="dbec2c6a-df30-4747-98b6-694218fed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8246</Characters>
  <Application>Microsoft Office Word</Application>
  <DocSecurity>4</DocSecurity>
  <Lines>68</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DEPREZ</dc:creator>
  <cp:keywords/>
  <dc:description/>
  <cp:lastModifiedBy>Aurélien Guiot</cp:lastModifiedBy>
  <cp:revision>2</cp:revision>
  <dcterms:created xsi:type="dcterms:W3CDTF">2022-07-15T09:25:00Z</dcterms:created>
  <dcterms:modified xsi:type="dcterms:W3CDTF">2022-07-15T09:25:00Z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0x010100F110F6B2DDC7704783CB4FEDC0F4AEC7</vt:lpwstr>
  </property>
  <property fmtid="{D5CDD505-2E9C-101B-9397-08002B2CF9AE}" pid="3" name="MediaServiceImageTags">
    <vt:lpwstr/>
  </property>
  <property fmtid="{D5CDD505-2E9C-101B-9397-08002B2CF9AE}" pid="4" name="MSIP_Label_97a477d1-147d-4e34-b5e3-7b26d2f44870_Enabled">
    <vt:lpwstr>true</vt:lpwstr>
  </property>
  <property fmtid="{D5CDD505-2E9C-101B-9397-08002B2CF9AE}" pid="5" name="MSIP_Label_97a477d1-147d-4e34-b5e3-7b26d2f44870_SetDate">
    <vt:lpwstr>2022-07-11T15:36:47Z</vt:lpwstr>
  </property>
  <property fmtid="{D5CDD505-2E9C-101B-9397-08002B2CF9AE}" pid="6" name="MSIP_Label_97a477d1-147d-4e34-b5e3-7b26d2f44870_Method">
    <vt:lpwstr>Standard</vt:lpwstr>
  </property>
  <property fmtid="{D5CDD505-2E9C-101B-9397-08002B2CF9AE}" pid="7" name="MSIP_Label_97a477d1-147d-4e34-b5e3-7b26d2f44870_Name">
    <vt:lpwstr>97a477d1-147d-4e34-b5e3-7b26d2f44870</vt:lpwstr>
  </property>
  <property fmtid="{D5CDD505-2E9C-101B-9397-08002B2CF9AE}" pid="8" name="MSIP_Label_97a477d1-147d-4e34-b5e3-7b26d2f44870_SiteId">
    <vt:lpwstr>1f816a84-7aa6-4a56-b22a-7b3452fa8681</vt:lpwstr>
  </property>
  <property fmtid="{D5CDD505-2E9C-101B-9397-08002B2CF9AE}" pid="9" name="MSIP_Label_97a477d1-147d-4e34-b5e3-7b26d2f44870_ActionId">
    <vt:lpwstr>8d466a82-3257-40f8-aec4-83d5e729e1f5</vt:lpwstr>
  </property>
  <property fmtid="{D5CDD505-2E9C-101B-9397-08002B2CF9AE}" pid="10" name="MSIP_Label_97a477d1-147d-4e34-b5e3-7b26d2f44870_ContentBits">
    <vt:lpwstr>0</vt:lpwstr>
  </property>
</Properties>
</file>